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jc w:val="center"/>
        <w:textAlignment w:val="baseline"/>
        <w:rPr>
          <w:rFonts w:ascii="Arial" w:hAnsi="Arial" w:cs="Arial"/>
          <w:sz w:val="14"/>
          <w:szCs w:val="14"/>
          <w:lang w:val="ru-RU" w:eastAsia="ru-RU"/>
        </w:rPr>
      </w:pPr>
      <w:r w:rsidRPr="000A7730">
        <w:rPr>
          <w:rFonts w:ascii="Arial" w:hAnsi="Arial" w:cs="Arial"/>
          <w:b/>
          <w:bCs/>
          <w:sz w:val="14"/>
          <w:lang w:val="ru-RU" w:eastAsia="ru-RU"/>
        </w:rPr>
        <w:t>ПОЛИТИКА ОПЕРАТОРА В ОТНОШЕНИИ</w:t>
      </w:r>
      <w:r w:rsidRPr="000A7730">
        <w:rPr>
          <w:rFonts w:ascii="Arial" w:hAnsi="Arial" w:cs="Arial"/>
          <w:b/>
          <w:bCs/>
          <w:sz w:val="14"/>
          <w:szCs w:val="14"/>
          <w:bdr w:val="none" w:sz="0" w:space="0" w:color="auto" w:frame="1"/>
          <w:lang w:val="ru-RU" w:eastAsia="ru-RU"/>
        </w:rPr>
        <w:br/>
      </w:r>
      <w:r w:rsidRPr="000A7730">
        <w:rPr>
          <w:rFonts w:ascii="Arial" w:hAnsi="Arial" w:cs="Arial"/>
          <w:b/>
          <w:bCs/>
          <w:sz w:val="14"/>
          <w:lang w:val="ru-RU" w:eastAsia="ru-RU"/>
        </w:rPr>
        <w:t>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br/>
        <w:t xml:space="preserve">1.      Общие положения 1.1. </w:t>
      </w:r>
      <w:proofErr w:type="gramStart"/>
      <w:r w:rsidRPr="000A7730">
        <w:rPr>
          <w:rFonts w:ascii="Arial" w:hAnsi="Arial" w:cs="Arial"/>
          <w:sz w:val="14"/>
          <w:szCs w:val="14"/>
          <w:lang w:val="ru-RU" w:eastAsia="ru-RU"/>
        </w:rPr>
        <w:t>Настоящая Политика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именуется как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w:t>
      </w:r>
      <w:proofErr w:type="gramEnd"/>
      <w:r w:rsidRPr="000A7730">
        <w:rPr>
          <w:rFonts w:ascii="Arial" w:hAnsi="Arial" w:cs="Arial"/>
          <w:sz w:val="14"/>
          <w:szCs w:val="14"/>
          <w:lang w:val="ru-RU" w:eastAsia="ru-RU"/>
        </w:rPr>
        <w:t xml:space="preserve"> семейную тайну.</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1.2. Политика действует в отношении всех персональных данных, которые обрабатывает ООО «</w:t>
      </w:r>
      <w:r>
        <w:rPr>
          <w:rFonts w:ascii="Arial" w:hAnsi="Arial" w:cs="Arial"/>
          <w:sz w:val="14"/>
          <w:szCs w:val="14"/>
          <w:lang w:val="ru-RU" w:eastAsia="ru-RU"/>
        </w:rPr>
        <w:t>Мега-Т</w:t>
      </w:r>
      <w:r w:rsidRPr="000A7730">
        <w:rPr>
          <w:rFonts w:ascii="Arial" w:hAnsi="Arial" w:cs="Arial"/>
          <w:sz w:val="14"/>
          <w:szCs w:val="14"/>
          <w:lang w:val="ru-RU" w:eastAsia="ru-RU"/>
        </w:rPr>
        <w:t>»</w:t>
      </w:r>
      <w:r>
        <w:rPr>
          <w:rFonts w:ascii="Arial" w:hAnsi="Arial" w:cs="Arial"/>
          <w:sz w:val="14"/>
          <w:szCs w:val="14"/>
          <w:lang w:val="ru-RU" w:eastAsia="ru-RU"/>
        </w:rPr>
        <w:t xml:space="preserve">, </w:t>
      </w:r>
      <w:r w:rsidRPr="000A7730">
        <w:rPr>
          <w:rFonts w:ascii="Arial" w:hAnsi="Arial" w:cs="Arial"/>
          <w:sz w:val="14"/>
          <w:szCs w:val="14"/>
          <w:lang w:val="ru-RU" w:eastAsia="ru-RU"/>
        </w:rPr>
        <w:t xml:space="preserve"> (далее – именуется как «Оператор»).</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r w:rsidRPr="000A7730">
        <w:rPr>
          <w:rFonts w:ascii="Arial" w:hAnsi="Arial" w:cs="Arial"/>
          <w:sz w:val="14"/>
          <w:szCs w:val="14"/>
          <w:lang w:val="ru-RU" w:eastAsia="ru-RU"/>
        </w:rPr>
        <w:br/>
        <w:t xml:space="preserve">1.4. Во исполнение требований </w:t>
      </w:r>
      <w:proofErr w:type="gramStart"/>
      <w:r w:rsidRPr="000A7730">
        <w:rPr>
          <w:rFonts w:ascii="Arial" w:hAnsi="Arial" w:cs="Arial"/>
          <w:sz w:val="14"/>
          <w:szCs w:val="14"/>
          <w:lang w:val="ru-RU" w:eastAsia="ru-RU"/>
        </w:rPr>
        <w:t>ч</w:t>
      </w:r>
      <w:proofErr w:type="gramEnd"/>
      <w:r w:rsidRPr="000A7730">
        <w:rPr>
          <w:rFonts w:ascii="Arial" w:hAnsi="Arial" w:cs="Arial"/>
          <w:sz w:val="14"/>
          <w:szCs w:val="14"/>
          <w:lang w:val="ru-RU" w:eastAsia="ru-RU"/>
        </w:rPr>
        <w:t>.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 (https://www.</w:t>
      </w:r>
      <w:r w:rsidR="00D51DBA" w:rsidRPr="00D51DBA">
        <w:rPr>
          <w:rFonts w:ascii="Arial" w:hAnsi="Arial" w:cs="Arial"/>
          <w:sz w:val="14"/>
          <w:szCs w:val="14"/>
          <w:lang w:val="en-US" w:eastAsia="ru-RU"/>
        </w:rPr>
        <w:t>megatester</w:t>
      </w:r>
      <w:r w:rsidRPr="000A7730">
        <w:rPr>
          <w:rFonts w:ascii="Arial" w:hAnsi="Arial" w:cs="Arial"/>
          <w:sz w:val="14"/>
          <w:szCs w:val="14"/>
          <w:lang w:val="ru-RU" w:eastAsia="ru-RU"/>
        </w:rPr>
        <w:t>.ru/).</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1.5. Основные понятия, используемые в Политике: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b/>
          <w:bCs/>
          <w:sz w:val="14"/>
          <w:lang w:val="ru-RU" w:eastAsia="ru-RU"/>
        </w:rPr>
        <w:t>п</w:t>
      </w:r>
      <w:proofErr w:type="gramEnd"/>
      <w:r w:rsidRPr="000A7730">
        <w:rPr>
          <w:rFonts w:ascii="Arial" w:hAnsi="Arial" w:cs="Arial"/>
          <w:b/>
          <w:bCs/>
          <w:sz w:val="14"/>
          <w:lang w:val="ru-RU" w:eastAsia="ru-RU"/>
        </w:rPr>
        <w:t>ерсональные данные</w:t>
      </w:r>
      <w:r w:rsidRPr="000A7730">
        <w:rPr>
          <w:rFonts w:ascii="Arial" w:hAnsi="Arial" w:cs="Arial"/>
          <w:sz w:val="14"/>
          <w:szCs w:val="14"/>
          <w:lang w:val="ru-RU" w:eastAsia="ru-RU"/>
        </w:rPr>
        <w:t> – любая информация, относящаяся к прямо или косвенно определенному или определяемому физическому лицу (субъекту персональных данных).</w:t>
      </w:r>
      <w:r w:rsidRPr="000A7730">
        <w:rPr>
          <w:rFonts w:ascii="Arial" w:hAnsi="Arial" w:cs="Arial"/>
          <w:sz w:val="14"/>
          <w:szCs w:val="14"/>
          <w:lang w:val="ru-RU" w:eastAsia="ru-RU"/>
        </w:rPr>
        <w:br/>
      </w:r>
      <w:r w:rsidRPr="000A7730">
        <w:rPr>
          <w:rFonts w:ascii="Arial" w:hAnsi="Arial" w:cs="Arial"/>
          <w:b/>
          <w:bCs/>
          <w:sz w:val="14"/>
          <w:lang w:val="ru-RU" w:eastAsia="ru-RU"/>
        </w:rPr>
        <w:t>оператор персональных данных (оператор)</w:t>
      </w:r>
      <w:r w:rsidRPr="000A7730">
        <w:rPr>
          <w:rFonts w:ascii="Arial" w:hAnsi="Arial" w:cs="Arial"/>
          <w:sz w:val="14"/>
          <w:szCs w:val="14"/>
          <w:lang w:val="ru-RU" w:eastAsia="ru-RU"/>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0A7730">
        <w:rPr>
          <w:rFonts w:ascii="Arial" w:hAnsi="Arial" w:cs="Arial"/>
          <w:sz w:val="14"/>
          <w:szCs w:val="14"/>
          <w:lang w:val="ru-RU" w:eastAsia="ru-RU"/>
        </w:rPr>
        <w:br/>
      </w:r>
      <w:r w:rsidRPr="000A7730">
        <w:rPr>
          <w:rFonts w:ascii="Arial" w:hAnsi="Arial" w:cs="Arial"/>
          <w:b/>
          <w:bCs/>
          <w:sz w:val="14"/>
          <w:lang w:val="ru-RU" w:eastAsia="ru-RU"/>
        </w:rPr>
        <w:t>обработка персональных данных</w:t>
      </w:r>
      <w:r w:rsidRPr="000A7730">
        <w:rPr>
          <w:rFonts w:ascii="Arial" w:hAnsi="Arial" w:cs="Arial"/>
          <w:sz w:val="14"/>
          <w:szCs w:val="14"/>
          <w:lang w:val="ru-RU" w:eastAsia="ru-RU"/>
        </w:rPr>
        <w:t>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sz w:val="14"/>
          <w:szCs w:val="14"/>
          <w:lang w:val="ru-RU" w:eastAsia="ru-RU"/>
        </w:rPr>
        <w:t>-  сбор;</w:t>
      </w:r>
      <w:r w:rsidRPr="000A7730">
        <w:rPr>
          <w:rFonts w:ascii="Arial" w:hAnsi="Arial" w:cs="Arial"/>
          <w:sz w:val="14"/>
          <w:szCs w:val="14"/>
          <w:lang w:val="ru-RU" w:eastAsia="ru-RU"/>
        </w:rPr>
        <w:br/>
        <w:t>-  запись;</w:t>
      </w:r>
      <w:r w:rsidRPr="000A7730">
        <w:rPr>
          <w:rFonts w:ascii="Arial" w:hAnsi="Arial" w:cs="Arial"/>
          <w:sz w:val="14"/>
          <w:szCs w:val="14"/>
          <w:lang w:val="ru-RU" w:eastAsia="ru-RU"/>
        </w:rPr>
        <w:br/>
        <w:t>-  систематизацию;</w:t>
      </w:r>
      <w:r w:rsidRPr="000A7730">
        <w:rPr>
          <w:rFonts w:ascii="Arial" w:hAnsi="Arial" w:cs="Arial"/>
          <w:sz w:val="14"/>
          <w:szCs w:val="14"/>
          <w:lang w:val="ru-RU" w:eastAsia="ru-RU"/>
        </w:rPr>
        <w:br/>
        <w:t>-  накопление;</w:t>
      </w:r>
      <w:r w:rsidRPr="000A7730">
        <w:rPr>
          <w:rFonts w:ascii="Arial" w:hAnsi="Arial" w:cs="Arial"/>
          <w:sz w:val="14"/>
          <w:szCs w:val="14"/>
          <w:lang w:val="ru-RU" w:eastAsia="ru-RU"/>
        </w:rPr>
        <w:br/>
        <w:t>-  хранение;</w:t>
      </w:r>
      <w:r w:rsidRPr="000A7730">
        <w:rPr>
          <w:rFonts w:ascii="Arial" w:hAnsi="Arial" w:cs="Arial"/>
          <w:sz w:val="14"/>
          <w:szCs w:val="14"/>
          <w:lang w:val="ru-RU" w:eastAsia="ru-RU"/>
        </w:rPr>
        <w:br/>
        <w:t>-  защиту;</w:t>
      </w:r>
      <w:r w:rsidRPr="000A7730">
        <w:rPr>
          <w:rFonts w:ascii="Arial" w:hAnsi="Arial" w:cs="Arial"/>
          <w:sz w:val="14"/>
          <w:szCs w:val="14"/>
          <w:lang w:val="ru-RU" w:eastAsia="ru-RU"/>
        </w:rPr>
        <w:br/>
        <w:t>-  уточнение (обновление, изменение);</w:t>
      </w:r>
      <w:r w:rsidRPr="000A7730">
        <w:rPr>
          <w:rFonts w:ascii="Arial" w:hAnsi="Arial" w:cs="Arial"/>
          <w:sz w:val="14"/>
          <w:szCs w:val="14"/>
          <w:lang w:val="ru-RU" w:eastAsia="ru-RU"/>
        </w:rPr>
        <w:br/>
        <w:t>-  извлечение;</w:t>
      </w:r>
      <w:r w:rsidRPr="000A7730">
        <w:rPr>
          <w:rFonts w:ascii="Arial" w:hAnsi="Arial" w:cs="Arial"/>
          <w:sz w:val="14"/>
          <w:szCs w:val="14"/>
          <w:lang w:val="ru-RU" w:eastAsia="ru-RU"/>
        </w:rPr>
        <w:br/>
        <w:t>-  использование;</w:t>
      </w:r>
      <w:r w:rsidRPr="000A7730">
        <w:rPr>
          <w:rFonts w:ascii="Arial" w:hAnsi="Arial" w:cs="Arial"/>
          <w:sz w:val="14"/>
          <w:szCs w:val="14"/>
          <w:lang w:val="ru-RU" w:eastAsia="ru-RU"/>
        </w:rPr>
        <w:br/>
        <w:t>-  передачу (распространение, предоставление, доступ);</w:t>
      </w:r>
      <w:r w:rsidRPr="000A7730">
        <w:rPr>
          <w:rFonts w:ascii="Arial" w:hAnsi="Arial" w:cs="Arial"/>
          <w:sz w:val="14"/>
          <w:szCs w:val="14"/>
          <w:lang w:val="ru-RU" w:eastAsia="ru-RU"/>
        </w:rPr>
        <w:br/>
        <w:t>- обезличивание;</w:t>
      </w:r>
      <w:r w:rsidRPr="000A7730">
        <w:rPr>
          <w:rFonts w:ascii="Arial" w:hAnsi="Arial" w:cs="Arial"/>
          <w:sz w:val="14"/>
          <w:szCs w:val="14"/>
          <w:lang w:val="ru-RU" w:eastAsia="ru-RU"/>
        </w:rPr>
        <w:br/>
        <w:t>-  блокирование;</w:t>
      </w:r>
      <w:r w:rsidRPr="000A7730">
        <w:rPr>
          <w:rFonts w:ascii="Arial" w:hAnsi="Arial" w:cs="Arial"/>
          <w:sz w:val="14"/>
          <w:szCs w:val="14"/>
          <w:lang w:val="ru-RU" w:eastAsia="ru-RU"/>
        </w:rPr>
        <w:br/>
        <w:t>-  удаление;</w:t>
      </w:r>
      <w:r w:rsidRPr="000A7730">
        <w:rPr>
          <w:rFonts w:ascii="Arial" w:hAnsi="Arial" w:cs="Arial"/>
          <w:sz w:val="14"/>
          <w:szCs w:val="14"/>
          <w:lang w:val="ru-RU" w:eastAsia="ru-RU"/>
        </w:rPr>
        <w:br/>
        <w:t>-  уничтожение.</w:t>
      </w:r>
      <w:r w:rsidRPr="000A7730">
        <w:rPr>
          <w:rFonts w:ascii="Arial" w:hAnsi="Arial" w:cs="Arial"/>
          <w:sz w:val="14"/>
          <w:szCs w:val="14"/>
          <w:lang w:val="ru-RU" w:eastAsia="ru-RU"/>
        </w:rPr>
        <w:br/>
        <w:t> </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автоматизированная обработка персональных данных</w:t>
      </w:r>
      <w:r w:rsidRPr="000A7730">
        <w:rPr>
          <w:rFonts w:ascii="Arial" w:hAnsi="Arial" w:cs="Arial"/>
          <w:sz w:val="14"/>
          <w:szCs w:val="14"/>
          <w:lang w:val="ru-RU" w:eastAsia="ru-RU"/>
        </w:rPr>
        <w:t> – обработка персональных данных с помощью средств вычислительной техники;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распространение персональных данных</w:t>
      </w:r>
      <w:r w:rsidRPr="000A7730">
        <w:rPr>
          <w:rFonts w:ascii="Arial" w:hAnsi="Arial" w:cs="Arial"/>
          <w:sz w:val="14"/>
          <w:szCs w:val="14"/>
          <w:lang w:val="ru-RU" w:eastAsia="ru-RU"/>
        </w:rPr>
        <w:t> – действия, направленные на раскрытие персональных данных неопределенному кругу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предоставление персональных данных</w:t>
      </w:r>
      <w:r w:rsidRPr="000A7730">
        <w:rPr>
          <w:rFonts w:ascii="Arial" w:hAnsi="Arial" w:cs="Arial"/>
          <w:sz w:val="14"/>
          <w:szCs w:val="14"/>
          <w:lang w:val="ru-RU" w:eastAsia="ru-RU"/>
        </w:rPr>
        <w:t> – действия, направленные на раскрытие персональных данных определенному лицу или определенному кругу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персональные данные, разрешенные субъектом персональных данных для распространения</w:t>
      </w:r>
      <w:r w:rsidRPr="000A7730">
        <w:rPr>
          <w:rFonts w:ascii="Arial" w:hAnsi="Arial" w:cs="Arial"/>
          <w:sz w:val="14"/>
          <w:szCs w:val="14"/>
          <w:lang w:val="ru-RU" w:eastAsia="ru-RU"/>
        </w:rPr>
        <w:t> – это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трансграничная передача персональных данных</w:t>
      </w:r>
      <w:r w:rsidRPr="000A7730">
        <w:rPr>
          <w:rFonts w:ascii="Arial" w:hAnsi="Arial" w:cs="Arial"/>
          <w:sz w:val="14"/>
          <w:szCs w:val="14"/>
          <w:lang w:val="ru-RU" w:eastAsia="ru-RU"/>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защита персональных данных</w:t>
      </w:r>
      <w:r w:rsidRPr="000A7730">
        <w:rPr>
          <w:rFonts w:ascii="Arial" w:hAnsi="Arial" w:cs="Arial"/>
          <w:sz w:val="14"/>
          <w:szCs w:val="14"/>
          <w:lang w:val="ru-RU" w:eastAsia="ru-RU"/>
        </w:rPr>
        <w:t> – деятельность, направленная на предотвращение утечки защищаемых персональных данных, несанкционированных и непреднамеренных воздействий на защищаемые персональные данные;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блокирование персональных данных</w:t>
      </w:r>
      <w:r w:rsidRPr="000A7730">
        <w:rPr>
          <w:rFonts w:ascii="Arial" w:hAnsi="Arial" w:cs="Arial"/>
          <w:sz w:val="14"/>
          <w:szCs w:val="14"/>
          <w:lang w:val="ru-RU" w:eastAsia="ru-RU"/>
        </w:rPr>
        <w:t> – временное прекращение обработки персональных данных (за исключением случаев, если обработка необходима для уточнения персональных данных);</w:t>
      </w:r>
      <w:r w:rsidRPr="000A7730">
        <w:rPr>
          <w:rFonts w:ascii="Arial" w:hAnsi="Arial" w:cs="Arial"/>
          <w:sz w:val="14"/>
          <w:szCs w:val="14"/>
          <w:lang w:val="ru-RU" w:eastAsia="ru-RU"/>
        </w:rPr>
        <w:br/>
      </w:r>
      <w:r w:rsidRPr="000A7730">
        <w:rPr>
          <w:rFonts w:ascii="Arial" w:hAnsi="Arial" w:cs="Arial"/>
          <w:b/>
          <w:bCs/>
          <w:sz w:val="14"/>
          <w:lang w:val="ru-RU" w:eastAsia="ru-RU"/>
        </w:rPr>
        <w:t>уничтожение персональных данных</w:t>
      </w:r>
      <w:r w:rsidRPr="000A7730">
        <w:rPr>
          <w:rFonts w:ascii="Arial" w:hAnsi="Arial" w:cs="Arial"/>
          <w:sz w:val="14"/>
          <w:szCs w:val="14"/>
          <w:lang w:val="ru-RU" w:eastAsia="ru-RU"/>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обезличивание персональных данных</w:t>
      </w:r>
      <w:r w:rsidRPr="000A7730">
        <w:rPr>
          <w:rFonts w:ascii="Arial" w:hAnsi="Arial" w:cs="Arial"/>
          <w:sz w:val="14"/>
          <w:szCs w:val="14"/>
          <w:lang w:val="ru-RU" w:eastAsia="ru-RU"/>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b/>
          <w:bCs/>
          <w:sz w:val="14"/>
          <w:lang w:val="ru-RU" w:eastAsia="ru-RU"/>
        </w:rPr>
        <w:t>информационная система персональных данных</w:t>
      </w:r>
      <w:r w:rsidRPr="000A7730">
        <w:rPr>
          <w:rFonts w:ascii="Arial" w:hAnsi="Arial" w:cs="Arial"/>
          <w:sz w:val="14"/>
          <w:szCs w:val="14"/>
          <w:lang w:val="ru-RU" w:eastAsia="ru-RU"/>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1.6. Основные права и обязанности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1.6.1. Оператор имеет право:</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Pr="000A7730">
        <w:rPr>
          <w:rFonts w:ascii="Arial" w:hAnsi="Arial" w:cs="Arial"/>
          <w:sz w:val="14"/>
          <w:szCs w:val="14"/>
          <w:lang w:val="ru-RU" w:eastAsia="ru-RU"/>
        </w:rPr>
        <w:b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r w:rsidRPr="000A7730">
        <w:rPr>
          <w:rFonts w:ascii="Arial" w:hAnsi="Arial" w:cs="Arial"/>
          <w:sz w:val="14"/>
          <w:szCs w:val="14"/>
          <w:lang w:val="ru-RU" w:eastAsia="ru-RU"/>
        </w:rPr>
        <w:b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1.6.2. Оператор обязан:</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организовывать обработку персональных данных в соответствии с требованиями Закона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при сборе персональных данных предоставить информацию об обработке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 случае</w:t>
      </w:r>
      <w:proofErr w:type="gramStart"/>
      <w:r w:rsidRPr="000A7730">
        <w:rPr>
          <w:rFonts w:ascii="Arial" w:hAnsi="Arial" w:cs="Arial"/>
          <w:sz w:val="14"/>
          <w:szCs w:val="14"/>
          <w:lang w:val="ru-RU" w:eastAsia="ru-RU"/>
        </w:rPr>
        <w:t>,</w:t>
      </w:r>
      <w:proofErr w:type="gramEnd"/>
      <w:r w:rsidRPr="000A7730">
        <w:rPr>
          <w:rFonts w:ascii="Arial" w:hAnsi="Arial" w:cs="Arial"/>
          <w:sz w:val="14"/>
          <w:szCs w:val="14"/>
          <w:lang w:val="ru-RU" w:eastAsia="ru-RU"/>
        </w:rPr>
        <w:t xml:space="preserve"> если персональные данные были получены не от субъекта персональных данных, уведомить об этом субъект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отвечать на обращения и запросы субъектов персональных данных и их законных представителей и уполномоченного органа по защите прав субъектов персональных данных в соответствии с требованиями Закона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при отказе в предоставлении персональных данных разъяснить субъекту персональных данных последствия такого отказа;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lastRenderedPageBreak/>
        <w:t>-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0A7730">
        <w:rPr>
          <w:rFonts w:ascii="Arial" w:hAnsi="Arial" w:cs="Arial"/>
          <w:sz w:val="14"/>
          <w:szCs w:val="14"/>
          <w:lang w:val="ru-RU" w:eastAsia="ru-RU"/>
        </w:rPr>
        <w:t>Роскомнадзор</w:t>
      </w:r>
      <w:proofErr w:type="spellEnd"/>
      <w:r w:rsidRPr="000A7730">
        <w:rPr>
          <w:rFonts w:ascii="Arial" w:hAnsi="Arial" w:cs="Arial"/>
          <w:sz w:val="14"/>
          <w:szCs w:val="14"/>
          <w:lang w:val="ru-RU" w:eastAsia="ru-RU"/>
        </w:rPr>
        <w:t xml:space="preserve">)) по запросу этого органа необходимую информацию в течение 10 рабочих дней </w:t>
      </w:r>
      <w:proofErr w:type="gramStart"/>
      <w:r w:rsidRPr="000A7730">
        <w:rPr>
          <w:rFonts w:ascii="Arial" w:hAnsi="Arial" w:cs="Arial"/>
          <w:sz w:val="14"/>
          <w:szCs w:val="14"/>
          <w:lang w:val="ru-RU" w:eastAsia="ru-RU"/>
        </w:rPr>
        <w:t>с даты получения</w:t>
      </w:r>
      <w:proofErr w:type="gramEnd"/>
      <w:r w:rsidRPr="000A7730">
        <w:rPr>
          <w:rFonts w:ascii="Arial" w:hAnsi="Arial" w:cs="Arial"/>
          <w:sz w:val="14"/>
          <w:szCs w:val="14"/>
          <w:lang w:val="ru-RU" w:eastAsia="ru-RU"/>
        </w:rPr>
        <w:t xml:space="preserve"> такого запроса. Данный срок может быть продлен, но не более чем на пять рабочих дней. Для этого Оператору необходимо направить в </w:t>
      </w:r>
      <w:proofErr w:type="spellStart"/>
      <w:r w:rsidRPr="000A7730">
        <w:rPr>
          <w:rFonts w:ascii="Arial" w:hAnsi="Arial" w:cs="Arial"/>
          <w:sz w:val="14"/>
          <w:szCs w:val="14"/>
          <w:lang w:val="ru-RU" w:eastAsia="ru-RU"/>
        </w:rPr>
        <w:t>Роскомнадзор</w:t>
      </w:r>
      <w:proofErr w:type="spellEnd"/>
      <w:r w:rsidRPr="000A7730">
        <w:rPr>
          <w:rFonts w:ascii="Arial" w:hAnsi="Arial" w:cs="Arial"/>
          <w:sz w:val="14"/>
          <w:szCs w:val="14"/>
          <w:lang w:val="ru-RU" w:eastAsia="ru-RU"/>
        </w:rPr>
        <w:t xml:space="preserve"> мотивированное уведомление с указанием </w:t>
      </w:r>
      <w:proofErr w:type="gramStart"/>
      <w:r w:rsidRPr="000A7730">
        <w:rPr>
          <w:rFonts w:ascii="Arial" w:hAnsi="Arial" w:cs="Arial"/>
          <w:sz w:val="14"/>
          <w:szCs w:val="14"/>
          <w:lang w:val="ru-RU" w:eastAsia="ru-RU"/>
        </w:rPr>
        <w:t>причин продления срока предоставления запрашиваемой информации</w:t>
      </w:r>
      <w:proofErr w:type="gramEnd"/>
      <w:r w:rsidRPr="000A7730">
        <w:rPr>
          <w:rFonts w:ascii="Arial" w:hAnsi="Arial" w:cs="Arial"/>
          <w:sz w:val="14"/>
          <w:szCs w:val="14"/>
          <w:lang w:val="ru-RU" w:eastAsia="ru-RU"/>
        </w:rPr>
        <w:t>;</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 Основные права и обязанности субъекта персональных данных. Субъект персональных данных имеет право:</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1.7.1. получать информацию, касающуюся обработки его персональных данных, за исключением случаев, предусмотренных федеральными законами, в том числе:</w:t>
      </w:r>
      <w:r w:rsidRPr="000A7730">
        <w:rPr>
          <w:rFonts w:ascii="Arial" w:hAnsi="Arial" w:cs="Arial"/>
          <w:sz w:val="14"/>
          <w:szCs w:val="14"/>
          <w:lang w:val="ru-RU" w:eastAsia="ru-RU"/>
        </w:rPr>
        <w:br/>
        <w:t>- подтверждение факта обработки персональных данных Оператором,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ознакомление с перечнем </w:t>
      </w:r>
      <w:proofErr w:type="gramStart"/>
      <w:r w:rsidRPr="000A7730">
        <w:rPr>
          <w:rFonts w:ascii="Arial" w:hAnsi="Arial" w:cs="Arial"/>
          <w:sz w:val="14"/>
          <w:szCs w:val="14"/>
          <w:lang w:val="ru-RU" w:eastAsia="ru-RU"/>
        </w:rPr>
        <w:t>обрабатываемых</w:t>
      </w:r>
      <w:proofErr w:type="gramEnd"/>
      <w:r w:rsidRPr="000A7730">
        <w:rPr>
          <w:rFonts w:ascii="Arial" w:hAnsi="Arial" w:cs="Arial"/>
          <w:sz w:val="14"/>
          <w:szCs w:val="14"/>
          <w:lang w:val="ru-RU" w:eastAsia="ru-RU"/>
        </w:rPr>
        <w:t xml:space="preserve"> персональных данным,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правовые основания, категории обрабатываемых персональных данных и цели их обработки, действия Оператора с персональными данными,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применяемые Оператором способы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наименование и место нахождения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Закона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гарантии при передаче персональных данных третьим лицам,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сроки обработки персональных данных, включая сроки их хранения,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источники получения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порядок осуществления субъектом персональных данных прав, предусмотренных Законом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наименование или фамилия,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обращение к Оператору и направление ему запросов.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1.7.2. отозвать согласие на обработку персональных данных в любой момент, в тех случаях, когда Оператор использует в качестве основания для обработки персональных данных его согласие.</w:t>
      </w:r>
      <w:r w:rsidRPr="000A7730">
        <w:rPr>
          <w:rFonts w:ascii="Arial" w:hAnsi="Arial" w:cs="Arial"/>
          <w:sz w:val="14"/>
          <w:szCs w:val="14"/>
          <w:lang w:val="ru-RU" w:eastAsia="ru-RU"/>
        </w:rPr>
        <w:br/>
        <w:t xml:space="preserve">           </w:t>
      </w:r>
      <w:proofErr w:type="gramStart"/>
      <w:r w:rsidRPr="000A7730">
        <w:rPr>
          <w:rFonts w:ascii="Arial" w:hAnsi="Arial" w:cs="Arial"/>
          <w:sz w:val="14"/>
          <w:szCs w:val="14"/>
          <w:lang w:val="ru-RU" w:eastAsia="ru-RU"/>
        </w:rPr>
        <w:t>В каждом согласии на обработку персональных данных, которое субъект персональных данных предоставляет Оператору, предусмотрен порядок его отзыва – если субъект персональных данных хочет отозвать какое-либо из согласий, то он может воспользоваться порядком, непосредственно предусмотренном в таком согласии.</w:t>
      </w:r>
      <w:r w:rsidRPr="000A7730">
        <w:rPr>
          <w:rFonts w:ascii="Arial" w:hAnsi="Arial" w:cs="Arial"/>
          <w:sz w:val="14"/>
          <w:szCs w:val="14"/>
          <w:lang w:val="ru-RU" w:eastAsia="ru-RU"/>
        </w:rPr>
        <w:br/>
        <w:t>1.7.3. требовать от Оператора уточнения своих персональных данных (в том числе путем внесения дополнений в персональные данные, посредством предоставления дополнительного согласия, отвечающего целям обработки</w:t>
      </w:r>
      <w:proofErr w:type="gramEnd"/>
      <w:r w:rsidRPr="000A7730">
        <w:rPr>
          <w:rFonts w:ascii="Arial" w:hAnsi="Arial" w:cs="Arial"/>
          <w:sz w:val="14"/>
          <w:szCs w:val="14"/>
          <w:lang w:val="ru-RU" w:eastAsia="ru-RU"/>
        </w:rPr>
        <w:t xml:space="preserve">), </w:t>
      </w:r>
      <w:proofErr w:type="gramStart"/>
      <w:r w:rsidRPr="000A7730">
        <w:rPr>
          <w:rFonts w:ascii="Arial" w:hAnsi="Arial" w:cs="Arial"/>
          <w:sz w:val="14"/>
          <w:szCs w:val="14"/>
          <w:lang w:val="ru-RU" w:eastAsia="ru-RU"/>
        </w:rPr>
        <w:t>исправления своих персональных данных в случае обнаружения неточности в составе персональных данных, которые обрабатывает Оператор,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r w:rsidRPr="000A7730">
        <w:rPr>
          <w:rFonts w:ascii="Arial" w:hAnsi="Arial" w:cs="Arial"/>
          <w:sz w:val="14"/>
          <w:szCs w:val="14"/>
          <w:lang w:val="ru-RU" w:eastAsia="ru-RU"/>
        </w:rPr>
        <w:br/>
        <w:t>1.7.4. инициировать ограничение обработки всех или части своих персональных данных, если наступает одно или несколько из следующих условий:</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точность персональных данных оспаривается субъектом персональных данных (ограничение на срок, необходимый Оператору для подтверждения корректности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выявлена неправомерная обработка персональных данных, субъект персональных данных возражает против удаления его персональных данных и вместо этого требует ограничить их использование);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Оператор больше не использует персональные данные для целей обработки, но они требуются субъекту персональных данных для обоснования и осуществления правовых требований и исков или в рамках судебного разбирательства;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имеются возражения против обработки его персональных данных (ограничение на срок, необходимый Оператору для определения того, превалируют ли законные основания Оператора для обработки персональных данных над основаниями возражения субъекта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1.7.5. требовать удаления своих персональных данных их информационных систем персональных данных Оператора и/или других имеющихся материальных источников, если наступает одно или несколько из следующих условий: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персональные данные больше не требуются для целей, для достижения которых они были получены;</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субъект персональных данных отзывает свое согласие, на основании которого производилась обработка и, если отсутствует иное юридическое основание его обработки;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субъект персональных данных возражает против обработки его персональных данных и, если отсутствуют имеющие преимущественную юридическую силу законные основания для обработки его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персональные данные обрабатываются незаконно;</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персональные данные должны быть уничтожены в целях соблюдения правового обязательства согласно требованиям законодательства.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1.7.6. запросить в структурированном, универсальном и машиночитаемом формате перечень своих персональных данных, предоставленных Оператору для обработки, и </w:t>
      </w:r>
      <w:proofErr w:type="gramStart"/>
      <w:r w:rsidRPr="000A7730">
        <w:rPr>
          <w:rFonts w:ascii="Arial" w:hAnsi="Arial" w:cs="Arial"/>
          <w:sz w:val="14"/>
          <w:szCs w:val="14"/>
          <w:lang w:val="ru-RU" w:eastAsia="ru-RU"/>
        </w:rPr>
        <w:t>поручить Оператору передать</w:t>
      </w:r>
      <w:proofErr w:type="gramEnd"/>
      <w:r w:rsidRPr="000A7730">
        <w:rPr>
          <w:rFonts w:ascii="Arial" w:hAnsi="Arial" w:cs="Arial"/>
          <w:sz w:val="14"/>
          <w:szCs w:val="14"/>
          <w:lang w:val="ru-RU" w:eastAsia="ru-RU"/>
        </w:rPr>
        <w:t xml:space="preserve"> свои персональные данные третьему лицу при наличии соответствующей технической возможности у Оператора. В данном случае Оператор не несет ответственность за действия третьего лица, совершенные с персональными данными в дальнейшем.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1.7.7. возражать против обработки части или полного перечня своих персональных данных в целях, указанных при предоставлении Оператору своих персональных данных, кроме случаев, когда законные основания Оператора для обработки превалируют над интересами, правами и свободами субъекта персональных данных или обработка необходима для обоснования, осуществления или оспаривания судебных исков.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1.7.8. дать предварительное согласие на обработку персональных данных в целях продвижения на рынке товаров, работ и услуг;</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1.7.9. ограничить обработку своих персональных данных в целях маркетинговых активностей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1.7.10. обжаловать в </w:t>
      </w:r>
      <w:proofErr w:type="spellStart"/>
      <w:r w:rsidRPr="000A7730">
        <w:rPr>
          <w:rFonts w:ascii="Arial" w:hAnsi="Arial" w:cs="Arial"/>
          <w:sz w:val="14"/>
          <w:szCs w:val="14"/>
          <w:lang w:val="ru-RU" w:eastAsia="ru-RU"/>
        </w:rPr>
        <w:t>Роскомнадзоре</w:t>
      </w:r>
      <w:proofErr w:type="spellEnd"/>
      <w:r w:rsidRPr="000A7730">
        <w:rPr>
          <w:rFonts w:ascii="Arial" w:hAnsi="Arial" w:cs="Arial"/>
          <w:sz w:val="14"/>
          <w:szCs w:val="14"/>
          <w:lang w:val="ru-RU" w:eastAsia="ru-RU"/>
        </w:rPr>
        <w:t xml:space="preserve"> или в судебном порядке неправомерные действия или бездействие Оператора при обработке его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1.7.11. принимать иные предусмотренные законом меры по защите своих прав.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1.8.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lastRenderedPageBreak/>
        <w:t>2. Цели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2.2. Обработке подлежат только персональные данные, которые отвечают целям их обработки.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2.3. Обработка Оператором персональных данных осуществляется в следующих целях:</w:t>
      </w:r>
      <w:proofErr w:type="gramStart"/>
      <w:r w:rsidRPr="000A7730">
        <w:rPr>
          <w:rFonts w:ascii="Arial" w:hAnsi="Arial" w:cs="Arial"/>
          <w:sz w:val="14"/>
          <w:szCs w:val="14"/>
          <w:lang w:val="ru-RU" w:eastAsia="ru-RU"/>
        </w:rPr>
        <w:br/>
        <w:t>-</w:t>
      </w:r>
      <w:proofErr w:type="gramEnd"/>
      <w:r w:rsidRPr="000A7730">
        <w:rPr>
          <w:rFonts w:ascii="Arial" w:hAnsi="Arial" w:cs="Arial"/>
          <w:sz w:val="14"/>
          <w:szCs w:val="14"/>
          <w:lang w:val="ru-RU" w:eastAsia="ru-RU"/>
        </w:rPr>
        <w:t>осуществление своей деятельности в соответствии с уставом Оператора, в том числе заключение и исполнение договоров с контрагентами, включая заключение с физическими лицами любых договоров и их дальнейшее исполнение;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sz w:val="14"/>
          <w:szCs w:val="14"/>
          <w:lang w:val="ru-RU" w:eastAsia="ru-RU"/>
        </w:rPr>
        <w:t>- 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воинского и бухгалтерского учета, заполнение и передача в уполномоченные органы требуемых форм отчетности, организация постановки</w:t>
      </w:r>
      <w:proofErr w:type="gramEnd"/>
      <w:r w:rsidRPr="000A7730">
        <w:rPr>
          <w:rFonts w:ascii="Arial" w:hAnsi="Arial" w:cs="Arial"/>
          <w:sz w:val="14"/>
          <w:szCs w:val="14"/>
          <w:lang w:val="ru-RU" w:eastAsia="ru-RU"/>
        </w:rPr>
        <w:t xml:space="preserve"> на индивидуальный (персонифицированный) учет работников в системах обязательного пенсионного страхования и обязательного социального страхования;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осуществление пропускного режима;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проведение Оператором акций, опросов и исследований;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предоставление информации об оказываемых Оператором услугах, о разработке новых продуктов и услуг;</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взаимодействие с клиентами, контрагентами и государственными/надзорными органами.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 Правовые основания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sz w:val="14"/>
          <w:szCs w:val="14"/>
          <w:lang w:val="ru-RU" w:eastAsia="ru-RU"/>
        </w:rPr>
        <w:t>- Конституция Российской Федерации;</w:t>
      </w:r>
      <w:r w:rsidRPr="000A7730">
        <w:rPr>
          <w:rFonts w:ascii="Arial" w:hAnsi="Arial" w:cs="Arial"/>
          <w:sz w:val="14"/>
          <w:szCs w:val="14"/>
          <w:lang w:val="ru-RU" w:eastAsia="ru-RU"/>
        </w:rPr>
        <w:br/>
        <w:t>- Гражданский кодекс Российской Федерации;</w:t>
      </w:r>
      <w:r w:rsidRPr="000A7730">
        <w:rPr>
          <w:rFonts w:ascii="Arial" w:hAnsi="Arial" w:cs="Arial"/>
          <w:sz w:val="14"/>
          <w:szCs w:val="14"/>
          <w:lang w:val="ru-RU" w:eastAsia="ru-RU"/>
        </w:rPr>
        <w:br/>
        <w:t>- Трудовой кодекс Российской Федерации;</w:t>
      </w:r>
      <w:r w:rsidRPr="000A7730">
        <w:rPr>
          <w:rFonts w:ascii="Arial" w:hAnsi="Arial" w:cs="Arial"/>
          <w:sz w:val="14"/>
          <w:szCs w:val="14"/>
          <w:lang w:val="ru-RU" w:eastAsia="ru-RU"/>
        </w:rPr>
        <w:br/>
        <w:t>- Налоговый кодекс Российской Федерации;</w:t>
      </w:r>
      <w:r w:rsidRPr="000A7730">
        <w:rPr>
          <w:rFonts w:ascii="Arial" w:hAnsi="Arial" w:cs="Arial"/>
          <w:sz w:val="14"/>
          <w:szCs w:val="14"/>
          <w:lang w:val="ru-RU" w:eastAsia="ru-RU"/>
        </w:rPr>
        <w:br/>
        <w:t>- Федеральный закон от 27.07.2006 № 152-ФЗ «О персональных данных»;</w:t>
      </w:r>
      <w:r w:rsidRPr="000A7730">
        <w:rPr>
          <w:rFonts w:ascii="Arial" w:hAnsi="Arial" w:cs="Arial"/>
          <w:sz w:val="14"/>
          <w:szCs w:val="14"/>
          <w:lang w:val="ru-RU" w:eastAsia="ru-RU"/>
        </w:rPr>
        <w:br/>
        <w:t>- Федеральный закон от 08.02.1998 № 14-ФЗ «Об обществах с ограниченной ответственностью»;</w:t>
      </w:r>
      <w:r w:rsidRPr="000A7730">
        <w:rPr>
          <w:rFonts w:ascii="Arial" w:hAnsi="Arial" w:cs="Arial"/>
          <w:sz w:val="14"/>
          <w:szCs w:val="14"/>
          <w:lang w:val="ru-RU" w:eastAsia="ru-RU"/>
        </w:rPr>
        <w:br/>
        <w:t>- Федеральный закон от 06.12.2011 № 402-ФЗ «О бухгалтерском учете»;</w:t>
      </w:r>
      <w:r w:rsidRPr="000A7730">
        <w:rPr>
          <w:rFonts w:ascii="Arial" w:hAnsi="Arial" w:cs="Arial"/>
          <w:sz w:val="14"/>
          <w:szCs w:val="14"/>
          <w:lang w:val="ru-RU" w:eastAsia="ru-RU"/>
        </w:rPr>
        <w:br/>
        <w:t>- Федеральный закон от 15.12.2001 № 167-ФЗ «Об обязательном пенсионном страховании в Российской Федерации»;</w:t>
      </w:r>
      <w:proofErr w:type="gramEnd"/>
      <w:r w:rsidRPr="000A7730">
        <w:rPr>
          <w:rFonts w:ascii="Arial" w:hAnsi="Arial" w:cs="Arial"/>
          <w:sz w:val="14"/>
          <w:szCs w:val="14"/>
          <w:lang w:val="ru-RU" w:eastAsia="ru-RU"/>
        </w:rPr>
        <w:br/>
        <w:t>- иные нормативные правовые акты, регулирующие отношения, связанные с деятельностью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3.2. Правовым основанием обработки персональных данных также являются:</w:t>
      </w:r>
      <w:r w:rsidRPr="000A7730">
        <w:rPr>
          <w:rFonts w:ascii="Arial" w:hAnsi="Arial" w:cs="Arial"/>
          <w:sz w:val="14"/>
          <w:szCs w:val="14"/>
          <w:lang w:val="ru-RU" w:eastAsia="ru-RU"/>
        </w:rPr>
        <w:br/>
        <w:t>- Устав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договоры, заключаемые между Оператором и субъектами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согласие субъектов персональных данных на обработку их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 Обработка персональных данных производится в следующих случаях: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3.3.1. Субъект персональных данных дал явно выраженное согласие на обработку своих персональных данных для одной или нескольких конкретных целей.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3.3.2. Обработка персональных данных необходима для исполнения договора, в котором субъект персональных данных является одной из сторон, или для принятия мер по требованию субъекта персональных данных до заключения договора.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3.3.3. Обработка персональных данных необходима для выполнения юридических обязательств, возложенных на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3.3.4. Обработка персональных данных необходима для защиты жизненно важных интересов субъекта персональных данных или другого физического лица.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3.3.5. Обработка персональных данных необходима для целей обеспечения законных интересов Оператора или третьей стороны, за исключением случаев, когда такие интересы противоречат интересам или основным правам и свободам субъекта персональных данных, которые требуют защиты персональных данных, в частности, если субъектом данных является ребенок.</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 Объем и категории обрабатываемых персональных данных, категории субъектов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4.1. Содержание и объем обрабатываемых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их обработки.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       В рамках осуществления своей деятельности Оператор может обрабатывать различные категории персональных данных. Перечень обрабатываемых персональных данных содержит, в том числе следующую информацию:</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4.2.1. Основная информация о субъекте персональных данных (ФИО, контактные данные, паспортные данные, гражданство и т.д.).</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br/>
        <w:t>4.2.2. Социальное положение (профессия, трудовой стаж, образование, семейное положение и т.д.).</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4.2.3. Информация, собранная и накопленная Оператором в процессе предоставления услуг субъекту персональных данных, в том числе сведения об истории использования услуг, продуктов и сервисов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4.2.4. Фотографические и/или видео изображения.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4.2.5. Информация о действиях, совершаемых на сайте и в мобильных приложениях Оператора, а также сведения об используемых устройствах (такие как </w:t>
      </w:r>
      <w:proofErr w:type="spellStart"/>
      <w:r w:rsidRPr="000A7730">
        <w:rPr>
          <w:rFonts w:ascii="Arial" w:hAnsi="Arial" w:cs="Arial"/>
          <w:sz w:val="14"/>
          <w:szCs w:val="14"/>
          <w:lang w:val="ru-RU" w:eastAsia="ru-RU"/>
        </w:rPr>
        <w:t>геолокация</w:t>
      </w:r>
      <w:proofErr w:type="spellEnd"/>
      <w:r w:rsidRPr="000A7730">
        <w:rPr>
          <w:rFonts w:ascii="Arial" w:hAnsi="Arial" w:cs="Arial"/>
          <w:sz w:val="14"/>
          <w:szCs w:val="14"/>
          <w:lang w:val="ru-RU" w:eastAsia="ru-RU"/>
        </w:rPr>
        <w:t xml:space="preserve">, IP-адреса, </w:t>
      </w:r>
      <w:proofErr w:type="spellStart"/>
      <w:r w:rsidRPr="000A7730">
        <w:rPr>
          <w:rFonts w:ascii="Arial" w:hAnsi="Arial" w:cs="Arial"/>
          <w:sz w:val="14"/>
          <w:szCs w:val="14"/>
          <w:lang w:val="ru-RU" w:eastAsia="ru-RU"/>
        </w:rPr>
        <w:t>Cookies</w:t>
      </w:r>
      <w:proofErr w:type="spellEnd"/>
      <w:r w:rsidRPr="000A7730">
        <w:rPr>
          <w:rFonts w:ascii="Arial" w:hAnsi="Arial" w:cs="Arial"/>
          <w:sz w:val="14"/>
          <w:szCs w:val="14"/>
          <w:lang w:val="ru-RU" w:eastAsia="ru-RU"/>
        </w:rPr>
        <w:t>, данные о транзакциях и т.д.).</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4.2.6. Специальные категории персональных данных (данные о состоянии здоровья), а также биометрические данные.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 Оператор может обрабатывать персональные данные следующих категорий субъектов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4.2.1. Кандидаты для приема на работу к Оператору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sz w:val="14"/>
          <w:szCs w:val="14"/>
          <w:lang w:val="ru-RU" w:eastAsia="ru-RU"/>
        </w:rPr>
        <w:t>- фамилия, имя, отчество;</w:t>
      </w:r>
      <w:r w:rsidRPr="000A7730">
        <w:rPr>
          <w:rFonts w:ascii="Arial" w:hAnsi="Arial" w:cs="Arial"/>
          <w:sz w:val="14"/>
          <w:szCs w:val="14"/>
          <w:lang w:val="ru-RU" w:eastAsia="ru-RU"/>
        </w:rPr>
        <w:br/>
        <w:t>- пол;</w:t>
      </w:r>
      <w:r w:rsidRPr="000A7730">
        <w:rPr>
          <w:rFonts w:ascii="Arial" w:hAnsi="Arial" w:cs="Arial"/>
          <w:sz w:val="14"/>
          <w:szCs w:val="14"/>
          <w:lang w:val="ru-RU" w:eastAsia="ru-RU"/>
        </w:rPr>
        <w:br/>
        <w:t>- гражданство;</w:t>
      </w:r>
      <w:r w:rsidRPr="000A7730">
        <w:rPr>
          <w:rFonts w:ascii="Arial" w:hAnsi="Arial" w:cs="Arial"/>
          <w:sz w:val="14"/>
          <w:szCs w:val="14"/>
          <w:lang w:val="ru-RU" w:eastAsia="ru-RU"/>
        </w:rPr>
        <w:br/>
        <w:t>- дата и место рождения;</w:t>
      </w:r>
      <w:r w:rsidRPr="000A7730">
        <w:rPr>
          <w:rFonts w:ascii="Arial" w:hAnsi="Arial" w:cs="Arial"/>
          <w:sz w:val="14"/>
          <w:szCs w:val="14"/>
          <w:lang w:val="ru-RU" w:eastAsia="ru-RU"/>
        </w:rPr>
        <w:br/>
        <w:t>- контактные данные;</w:t>
      </w:r>
      <w:r w:rsidRPr="000A7730">
        <w:rPr>
          <w:rFonts w:ascii="Arial" w:hAnsi="Arial" w:cs="Arial"/>
          <w:sz w:val="14"/>
          <w:szCs w:val="14"/>
          <w:lang w:val="ru-RU" w:eastAsia="ru-RU"/>
        </w:rPr>
        <w:br/>
        <w:t>- сведения об образовании, опыте работы, квалификации;</w:t>
      </w:r>
      <w:r w:rsidRPr="000A7730">
        <w:rPr>
          <w:rFonts w:ascii="Arial" w:hAnsi="Arial" w:cs="Arial"/>
          <w:sz w:val="14"/>
          <w:szCs w:val="14"/>
          <w:lang w:val="ru-RU" w:eastAsia="ru-RU"/>
        </w:rPr>
        <w:br/>
        <w:t>- иные персональные данные, сообщаемые кандидатами в резюме и сопроводительных письмах.</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4.2.2. Работники и бывшие работники Оператора - для целей исполнения трудового законодательства в рамках трудовых и иных непосредственно связанных с ним отношений, осуществления пропускного режима: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proofErr w:type="gramStart"/>
      <w:r w:rsidRPr="000A7730">
        <w:rPr>
          <w:rFonts w:ascii="Arial" w:hAnsi="Arial" w:cs="Arial"/>
          <w:sz w:val="14"/>
          <w:szCs w:val="14"/>
          <w:lang w:val="ru-RU" w:eastAsia="ru-RU"/>
        </w:rPr>
        <w:t>- фамилия, имя, отчество;</w:t>
      </w:r>
      <w:r w:rsidRPr="000A7730">
        <w:rPr>
          <w:rFonts w:ascii="Arial" w:hAnsi="Arial" w:cs="Arial"/>
          <w:sz w:val="14"/>
          <w:szCs w:val="14"/>
          <w:lang w:val="ru-RU" w:eastAsia="ru-RU"/>
        </w:rPr>
        <w:br/>
        <w:t>- пол;</w:t>
      </w:r>
      <w:r w:rsidRPr="000A7730">
        <w:rPr>
          <w:rFonts w:ascii="Arial" w:hAnsi="Arial" w:cs="Arial"/>
          <w:sz w:val="14"/>
          <w:szCs w:val="14"/>
          <w:lang w:val="ru-RU" w:eastAsia="ru-RU"/>
        </w:rPr>
        <w:br/>
        <w:t>- гражданство;</w:t>
      </w:r>
      <w:r w:rsidRPr="000A7730">
        <w:rPr>
          <w:rFonts w:ascii="Arial" w:hAnsi="Arial" w:cs="Arial"/>
          <w:sz w:val="14"/>
          <w:szCs w:val="14"/>
          <w:lang w:val="ru-RU" w:eastAsia="ru-RU"/>
        </w:rPr>
        <w:br/>
        <w:t>- дата и место рождения;</w:t>
      </w:r>
      <w:r w:rsidRPr="000A7730">
        <w:rPr>
          <w:rFonts w:ascii="Arial" w:hAnsi="Arial" w:cs="Arial"/>
          <w:sz w:val="14"/>
          <w:szCs w:val="14"/>
          <w:lang w:val="ru-RU" w:eastAsia="ru-RU"/>
        </w:rPr>
        <w:br/>
        <w:t>- изображение (фотография);</w:t>
      </w:r>
      <w:r w:rsidRPr="000A7730">
        <w:rPr>
          <w:rFonts w:ascii="Arial" w:hAnsi="Arial" w:cs="Arial"/>
          <w:sz w:val="14"/>
          <w:szCs w:val="14"/>
          <w:lang w:val="ru-RU" w:eastAsia="ru-RU"/>
        </w:rPr>
        <w:br/>
        <w:t>- паспортные данные;</w:t>
      </w:r>
      <w:r w:rsidRPr="000A7730">
        <w:rPr>
          <w:rFonts w:ascii="Arial" w:hAnsi="Arial" w:cs="Arial"/>
          <w:sz w:val="14"/>
          <w:szCs w:val="14"/>
          <w:lang w:val="ru-RU" w:eastAsia="ru-RU"/>
        </w:rPr>
        <w:br/>
        <w:t>- адрес регистрации по месту жительства;</w:t>
      </w:r>
      <w:r w:rsidRPr="000A7730">
        <w:rPr>
          <w:rFonts w:ascii="Arial" w:hAnsi="Arial" w:cs="Arial"/>
          <w:sz w:val="14"/>
          <w:szCs w:val="14"/>
          <w:lang w:val="ru-RU" w:eastAsia="ru-RU"/>
        </w:rPr>
        <w:br/>
      </w:r>
      <w:r w:rsidRPr="000A7730">
        <w:rPr>
          <w:rFonts w:ascii="Arial" w:hAnsi="Arial" w:cs="Arial"/>
          <w:sz w:val="14"/>
          <w:szCs w:val="14"/>
          <w:lang w:val="ru-RU" w:eastAsia="ru-RU"/>
        </w:rPr>
        <w:lastRenderedPageBreak/>
        <w:t>- адрес фактического проживания;</w:t>
      </w:r>
      <w:r w:rsidRPr="000A7730">
        <w:rPr>
          <w:rFonts w:ascii="Arial" w:hAnsi="Arial" w:cs="Arial"/>
          <w:sz w:val="14"/>
          <w:szCs w:val="14"/>
          <w:lang w:val="ru-RU" w:eastAsia="ru-RU"/>
        </w:rPr>
        <w:br/>
        <w:t>- контактные данные;</w:t>
      </w:r>
      <w:r w:rsidRPr="000A7730">
        <w:rPr>
          <w:rFonts w:ascii="Arial" w:hAnsi="Arial" w:cs="Arial"/>
          <w:sz w:val="14"/>
          <w:szCs w:val="14"/>
          <w:lang w:val="ru-RU" w:eastAsia="ru-RU"/>
        </w:rPr>
        <w:br/>
        <w:t>- индивидуальный номер налогоплательщика;</w:t>
      </w:r>
      <w:r w:rsidRPr="000A7730">
        <w:rPr>
          <w:rFonts w:ascii="Arial" w:hAnsi="Arial" w:cs="Arial"/>
          <w:sz w:val="14"/>
          <w:szCs w:val="14"/>
          <w:lang w:val="ru-RU" w:eastAsia="ru-RU"/>
        </w:rPr>
        <w:br/>
        <w:t>- страховой номер индивидуального лицевого счета (</w:t>
      </w:r>
      <w:proofErr w:type="spellStart"/>
      <w:r w:rsidRPr="000A7730">
        <w:rPr>
          <w:rFonts w:ascii="Arial" w:hAnsi="Arial" w:cs="Arial"/>
          <w:sz w:val="14"/>
          <w:szCs w:val="14"/>
          <w:lang w:val="ru-RU" w:eastAsia="ru-RU"/>
        </w:rPr>
        <w:t>СНИЛС</w:t>
      </w:r>
      <w:proofErr w:type="spellEnd"/>
      <w:r w:rsidRPr="000A7730">
        <w:rPr>
          <w:rFonts w:ascii="Arial" w:hAnsi="Arial" w:cs="Arial"/>
          <w:sz w:val="14"/>
          <w:szCs w:val="14"/>
          <w:lang w:val="ru-RU" w:eastAsia="ru-RU"/>
        </w:rPr>
        <w:t>);</w:t>
      </w:r>
      <w:r w:rsidRPr="000A7730">
        <w:rPr>
          <w:rFonts w:ascii="Arial" w:hAnsi="Arial" w:cs="Arial"/>
          <w:sz w:val="14"/>
          <w:szCs w:val="14"/>
          <w:lang w:val="ru-RU" w:eastAsia="ru-RU"/>
        </w:rPr>
        <w:br/>
        <w:t>- сведения об образовании, квалификации, профессиональной подготовке и повышении квалификации;</w:t>
      </w:r>
      <w:r w:rsidRPr="000A7730">
        <w:rPr>
          <w:rFonts w:ascii="Arial" w:hAnsi="Arial" w:cs="Arial"/>
          <w:sz w:val="14"/>
          <w:szCs w:val="14"/>
          <w:lang w:val="ru-RU" w:eastAsia="ru-RU"/>
        </w:rPr>
        <w:br/>
        <w:t>- семейное положение, наличие детей, родственные связи;</w:t>
      </w:r>
      <w:proofErr w:type="gramEnd"/>
      <w:r w:rsidRPr="000A7730">
        <w:rPr>
          <w:rFonts w:ascii="Arial" w:hAnsi="Arial" w:cs="Arial"/>
          <w:sz w:val="14"/>
          <w:szCs w:val="14"/>
          <w:lang w:val="ru-RU" w:eastAsia="ru-RU"/>
        </w:rPr>
        <w:br/>
        <w:t xml:space="preserve">- </w:t>
      </w:r>
      <w:proofErr w:type="gramStart"/>
      <w:r w:rsidRPr="000A7730">
        <w:rPr>
          <w:rFonts w:ascii="Arial" w:hAnsi="Arial" w:cs="Arial"/>
          <w:sz w:val="14"/>
          <w:szCs w:val="14"/>
          <w:lang w:val="ru-RU" w:eastAsia="ru-RU"/>
        </w:rPr>
        <w:t>сведения о трудовой деятельности, в том числе наличие поощрений, награждений и (или) дисциплинарных взысканий;</w:t>
      </w:r>
      <w:r w:rsidRPr="000A7730">
        <w:rPr>
          <w:rFonts w:ascii="Arial" w:hAnsi="Arial" w:cs="Arial"/>
          <w:sz w:val="14"/>
          <w:szCs w:val="14"/>
          <w:lang w:val="ru-RU" w:eastAsia="ru-RU"/>
        </w:rPr>
        <w:br/>
        <w:t>-  данные о регистрации брака;</w:t>
      </w:r>
      <w:r w:rsidRPr="000A7730">
        <w:rPr>
          <w:rFonts w:ascii="Arial" w:hAnsi="Arial" w:cs="Arial"/>
          <w:sz w:val="14"/>
          <w:szCs w:val="14"/>
          <w:lang w:val="ru-RU" w:eastAsia="ru-RU"/>
        </w:rPr>
        <w:br/>
        <w:t>- отношения к воинской обязанности, сведения о воинском учете;</w:t>
      </w:r>
      <w:r w:rsidRPr="000A7730">
        <w:rPr>
          <w:rFonts w:ascii="Arial" w:hAnsi="Arial" w:cs="Arial"/>
          <w:sz w:val="14"/>
          <w:szCs w:val="14"/>
          <w:lang w:val="ru-RU" w:eastAsia="ru-RU"/>
        </w:rPr>
        <w:br/>
        <w:t>- сведения о состоянии здоровья,</w:t>
      </w:r>
      <w:r w:rsidRPr="000A7730">
        <w:rPr>
          <w:rFonts w:ascii="Arial" w:hAnsi="Arial" w:cs="Arial"/>
          <w:sz w:val="14"/>
          <w:szCs w:val="14"/>
          <w:lang w:val="ru-RU" w:eastAsia="ru-RU"/>
        </w:rPr>
        <w:br/>
        <w:t>- сведения об инвалидности;</w:t>
      </w:r>
      <w:r w:rsidRPr="000A7730">
        <w:rPr>
          <w:rFonts w:ascii="Arial" w:hAnsi="Arial" w:cs="Arial"/>
          <w:sz w:val="14"/>
          <w:szCs w:val="14"/>
          <w:lang w:val="ru-RU" w:eastAsia="ru-RU"/>
        </w:rPr>
        <w:br/>
        <w:t>- сведения об удержании алиментов;</w:t>
      </w:r>
      <w:r w:rsidRPr="000A7730">
        <w:rPr>
          <w:rFonts w:ascii="Arial" w:hAnsi="Arial" w:cs="Arial"/>
          <w:sz w:val="14"/>
          <w:szCs w:val="14"/>
          <w:lang w:val="ru-RU" w:eastAsia="ru-RU"/>
        </w:rPr>
        <w:br/>
        <w:t>- сведения о доходе с предыдущего места работы;</w:t>
      </w:r>
      <w:r w:rsidRPr="000A7730">
        <w:rPr>
          <w:rFonts w:ascii="Arial" w:hAnsi="Arial" w:cs="Arial"/>
          <w:sz w:val="14"/>
          <w:szCs w:val="14"/>
          <w:lang w:val="ru-RU" w:eastAsia="ru-RU"/>
        </w:rPr>
        <w:br/>
        <w:t>- иные персональные данные, предоставляемые работниками в соответствии с требованиями трудового законодательства.</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4.2.3. Члены семьи работников Оператора - для целей исполнения трудового законодательства в рамках трудовых и иных непосредственно связанных с ним отношений: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фамилия, имя, отчество;</w:t>
      </w:r>
      <w:r w:rsidRPr="000A7730">
        <w:rPr>
          <w:rFonts w:ascii="Arial" w:hAnsi="Arial" w:cs="Arial"/>
          <w:sz w:val="14"/>
          <w:szCs w:val="14"/>
          <w:lang w:val="ru-RU" w:eastAsia="ru-RU"/>
        </w:rPr>
        <w:br/>
        <w:t>- степень родства;</w:t>
      </w:r>
      <w:r w:rsidRPr="000A7730">
        <w:rPr>
          <w:rFonts w:ascii="Arial" w:hAnsi="Arial" w:cs="Arial"/>
          <w:sz w:val="14"/>
          <w:szCs w:val="14"/>
          <w:lang w:val="ru-RU" w:eastAsia="ru-RU"/>
        </w:rPr>
        <w:br/>
        <w:t>- год рождения;</w:t>
      </w:r>
      <w:r w:rsidRPr="000A7730">
        <w:rPr>
          <w:rFonts w:ascii="Arial" w:hAnsi="Arial" w:cs="Arial"/>
          <w:sz w:val="14"/>
          <w:szCs w:val="14"/>
          <w:lang w:val="ru-RU" w:eastAsia="ru-RU"/>
        </w:rPr>
        <w:br/>
        <w:t>- иные персональные данные, предоставляемые работниками в соответствии с требованиями трудового законодательства.</w:t>
      </w:r>
      <w:r w:rsidRPr="000A7730">
        <w:rPr>
          <w:rFonts w:ascii="Arial" w:hAnsi="Arial" w:cs="Arial"/>
          <w:sz w:val="14"/>
          <w:szCs w:val="14"/>
          <w:lang w:val="ru-RU" w:eastAsia="ru-RU"/>
        </w:rPr>
        <w:br/>
        <w:t xml:space="preserve">4.2.4. </w:t>
      </w:r>
      <w:proofErr w:type="gramStart"/>
      <w:r w:rsidRPr="000A7730">
        <w:rPr>
          <w:rFonts w:ascii="Arial" w:hAnsi="Arial" w:cs="Arial"/>
          <w:sz w:val="14"/>
          <w:szCs w:val="14"/>
          <w:lang w:val="ru-RU" w:eastAsia="ru-RU"/>
        </w:rPr>
        <w:t>Клиенты и контрагенты Оператора (физические лица) - для целей осуществления своей деятельности в соответствии с Уставом Оператора:</w:t>
      </w:r>
      <w:r w:rsidRPr="000A7730">
        <w:rPr>
          <w:rFonts w:ascii="Arial" w:hAnsi="Arial" w:cs="Arial"/>
          <w:sz w:val="14"/>
          <w:szCs w:val="14"/>
          <w:lang w:val="ru-RU" w:eastAsia="ru-RU"/>
        </w:rPr>
        <w:br/>
        <w:t>- фамилия, имя, отчество;</w:t>
      </w:r>
      <w:r w:rsidRPr="000A7730">
        <w:rPr>
          <w:rFonts w:ascii="Arial" w:hAnsi="Arial" w:cs="Arial"/>
          <w:sz w:val="14"/>
          <w:szCs w:val="14"/>
          <w:lang w:val="ru-RU" w:eastAsia="ru-RU"/>
        </w:rPr>
        <w:br/>
        <w:t>- пол,</w:t>
      </w:r>
      <w:r w:rsidRPr="000A7730">
        <w:rPr>
          <w:rFonts w:ascii="Arial" w:hAnsi="Arial" w:cs="Arial"/>
          <w:sz w:val="14"/>
          <w:szCs w:val="14"/>
          <w:lang w:val="ru-RU" w:eastAsia="ru-RU"/>
        </w:rPr>
        <w:br/>
        <w:t>- дата и место рождения;</w:t>
      </w:r>
      <w:r w:rsidRPr="000A7730">
        <w:rPr>
          <w:rFonts w:ascii="Arial" w:hAnsi="Arial" w:cs="Arial"/>
          <w:sz w:val="14"/>
          <w:szCs w:val="14"/>
          <w:lang w:val="ru-RU" w:eastAsia="ru-RU"/>
        </w:rPr>
        <w:br/>
        <w:t>- паспортные данные;</w:t>
      </w:r>
      <w:r w:rsidRPr="000A7730">
        <w:rPr>
          <w:rFonts w:ascii="Arial" w:hAnsi="Arial" w:cs="Arial"/>
          <w:sz w:val="14"/>
          <w:szCs w:val="14"/>
          <w:lang w:val="ru-RU" w:eastAsia="ru-RU"/>
        </w:rPr>
        <w:br/>
        <w:t>- адрес регистрации по месту жительства;</w:t>
      </w:r>
      <w:r w:rsidRPr="000A7730">
        <w:rPr>
          <w:rFonts w:ascii="Arial" w:hAnsi="Arial" w:cs="Arial"/>
          <w:sz w:val="14"/>
          <w:szCs w:val="14"/>
          <w:lang w:val="ru-RU" w:eastAsia="ru-RU"/>
        </w:rPr>
        <w:br/>
        <w:t>- контактные данные;</w:t>
      </w:r>
      <w:r w:rsidRPr="000A7730">
        <w:rPr>
          <w:rFonts w:ascii="Arial" w:hAnsi="Arial" w:cs="Arial"/>
          <w:sz w:val="14"/>
          <w:szCs w:val="14"/>
          <w:lang w:val="ru-RU" w:eastAsia="ru-RU"/>
        </w:rPr>
        <w:br/>
        <w:t>- индивидуальный номер налогоплательщика;</w:t>
      </w:r>
      <w:r w:rsidRPr="000A7730">
        <w:rPr>
          <w:rFonts w:ascii="Arial" w:hAnsi="Arial" w:cs="Arial"/>
          <w:sz w:val="14"/>
          <w:szCs w:val="14"/>
          <w:lang w:val="ru-RU" w:eastAsia="ru-RU"/>
        </w:rPr>
        <w:br/>
        <w:t>- гражданство,</w:t>
      </w:r>
      <w:r w:rsidRPr="000A7730">
        <w:rPr>
          <w:rFonts w:ascii="Arial" w:hAnsi="Arial" w:cs="Arial"/>
          <w:sz w:val="14"/>
          <w:szCs w:val="14"/>
          <w:lang w:val="ru-RU" w:eastAsia="ru-RU"/>
        </w:rPr>
        <w:br/>
        <w:t>- номер расчетного счета;</w:t>
      </w:r>
      <w:r w:rsidRPr="000A7730">
        <w:rPr>
          <w:rFonts w:ascii="Arial" w:hAnsi="Arial" w:cs="Arial"/>
          <w:sz w:val="14"/>
          <w:szCs w:val="14"/>
          <w:lang w:val="ru-RU" w:eastAsia="ru-RU"/>
        </w:rPr>
        <w:br/>
        <w:t>- иные персональные данные, предоставляемые клиентами и контрагентами (физическими лицами), необходимые для заключения и исполнения договоров.</w:t>
      </w:r>
      <w:r w:rsidRPr="000A7730">
        <w:rPr>
          <w:rFonts w:ascii="Arial" w:hAnsi="Arial" w:cs="Arial"/>
          <w:sz w:val="14"/>
          <w:szCs w:val="14"/>
          <w:lang w:val="ru-RU" w:eastAsia="ru-RU"/>
        </w:rPr>
        <w:br/>
        <w:t>4.2.5.</w:t>
      </w:r>
      <w:proofErr w:type="gramEnd"/>
      <w:r w:rsidRPr="000A7730">
        <w:rPr>
          <w:rFonts w:ascii="Arial" w:hAnsi="Arial" w:cs="Arial"/>
          <w:sz w:val="14"/>
          <w:szCs w:val="14"/>
          <w:lang w:val="ru-RU" w:eastAsia="ru-RU"/>
        </w:rPr>
        <w:t xml:space="preserve"> </w:t>
      </w:r>
      <w:proofErr w:type="gramStart"/>
      <w:r w:rsidRPr="000A7730">
        <w:rPr>
          <w:rFonts w:ascii="Arial" w:hAnsi="Arial" w:cs="Arial"/>
          <w:sz w:val="14"/>
          <w:szCs w:val="14"/>
          <w:lang w:val="ru-RU" w:eastAsia="ru-RU"/>
        </w:rPr>
        <w:t>Представители (работники) клиентов и контрагентов Оператора (юридических лиц) - для целей осуществления своей деятельности в соответствии с Уставом Оператора, осуществления пропускного режима:</w:t>
      </w:r>
      <w:r w:rsidRPr="000A7730">
        <w:rPr>
          <w:rFonts w:ascii="Arial" w:hAnsi="Arial" w:cs="Arial"/>
          <w:sz w:val="14"/>
          <w:szCs w:val="14"/>
          <w:lang w:val="ru-RU" w:eastAsia="ru-RU"/>
        </w:rPr>
        <w:br/>
        <w:t>- фамилия, имя, отчество;</w:t>
      </w:r>
      <w:r w:rsidRPr="000A7730">
        <w:rPr>
          <w:rFonts w:ascii="Arial" w:hAnsi="Arial" w:cs="Arial"/>
          <w:sz w:val="14"/>
          <w:szCs w:val="14"/>
          <w:lang w:val="ru-RU" w:eastAsia="ru-RU"/>
        </w:rPr>
        <w:br/>
        <w:t>- паспортные данные;</w:t>
      </w:r>
      <w:r w:rsidRPr="000A7730">
        <w:rPr>
          <w:rFonts w:ascii="Arial" w:hAnsi="Arial" w:cs="Arial"/>
          <w:sz w:val="14"/>
          <w:szCs w:val="14"/>
          <w:lang w:val="ru-RU" w:eastAsia="ru-RU"/>
        </w:rPr>
        <w:br/>
        <w:t>- контактные данные;</w:t>
      </w:r>
      <w:r w:rsidRPr="000A7730">
        <w:rPr>
          <w:rFonts w:ascii="Arial" w:hAnsi="Arial" w:cs="Arial"/>
          <w:sz w:val="14"/>
          <w:szCs w:val="14"/>
          <w:lang w:val="ru-RU" w:eastAsia="ru-RU"/>
        </w:rPr>
        <w:br/>
        <w:t>- иные персональные данные, предоставляемые представителями (работниками) клиентов и контрагентов, необходимые для заключения и исполнения договоров.</w:t>
      </w:r>
      <w:r w:rsidRPr="000A7730">
        <w:rPr>
          <w:rFonts w:ascii="Arial" w:hAnsi="Arial" w:cs="Arial"/>
          <w:sz w:val="14"/>
          <w:szCs w:val="14"/>
          <w:lang w:val="ru-RU" w:eastAsia="ru-RU"/>
        </w:rPr>
        <w:br/>
        <w:t>4.2.6.</w:t>
      </w:r>
      <w:proofErr w:type="gramEnd"/>
      <w:r w:rsidRPr="000A7730">
        <w:rPr>
          <w:rFonts w:ascii="Arial" w:hAnsi="Arial" w:cs="Arial"/>
          <w:sz w:val="14"/>
          <w:szCs w:val="14"/>
          <w:lang w:val="ru-RU" w:eastAsia="ru-RU"/>
        </w:rPr>
        <w:t xml:space="preserve"> Клиенты и контрагенты Оператора (физические лица) - для целей осуществления пропускного режима:</w:t>
      </w:r>
      <w:r w:rsidRPr="000A7730">
        <w:rPr>
          <w:rFonts w:ascii="Arial" w:hAnsi="Arial" w:cs="Arial"/>
          <w:sz w:val="14"/>
          <w:szCs w:val="14"/>
          <w:lang w:val="ru-RU" w:eastAsia="ru-RU"/>
        </w:rPr>
        <w:br/>
        <w:t>- фамилия, имя, отчество;</w:t>
      </w:r>
      <w:r w:rsidRPr="000A7730">
        <w:rPr>
          <w:rFonts w:ascii="Arial" w:hAnsi="Arial" w:cs="Arial"/>
          <w:sz w:val="14"/>
          <w:szCs w:val="14"/>
          <w:lang w:val="ru-RU" w:eastAsia="ru-RU"/>
        </w:rPr>
        <w:br/>
        <w:t>- паспортные данные;</w:t>
      </w:r>
      <w:r w:rsidRPr="000A7730">
        <w:rPr>
          <w:rFonts w:ascii="Arial" w:hAnsi="Arial" w:cs="Arial"/>
          <w:sz w:val="14"/>
          <w:szCs w:val="14"/>
          <w:lang w:val="ru-RU" w:eastAsia="ru-RU"/>
        </w:rPr>
        <w:br/>
        <w:t>- адрес регистрации по месту жительства;</w:t>
      </w:r>
      <w:r w:rsidRPr="000A7730">
        <w:rPr>
          <w:rFonts w:ascii="Arial" w:hAnsi="Arial" w:cs="Arial"/>
          <w:sz w:val="14"/>
          <w:szCs w:val="14"/>
          <w:lang w:val="ru-RU" w:eastAsia="ru-RU"/>
        </w:rPr>
        <w:br/>
        <w:t>- контактные данные.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РФ.</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 Порядок и условия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 Персональные данные субъектов персональных данных поступают Оператору строго для выполнения заранее определенных целей и требований законодательства различными способами, в том числе: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5.1.1. Напрямую от потенциальных или действующих клиентов Оператора (их представителей) или через третьих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br/>
        <w:t>5.1.2. Напрямую от работников Оператора, их близких родственников, физических лиц, заключивших с Оператором договор гражданско-правового характера или входящих в органы управления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5.1.3.  Напрямую от кандидатов на вакансии Оператора или от внешних кадровых агентств.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5.1.4.  От государственных органов и организаций.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5.1.5.  Путем сбора и накопления новых персональных данных в ходе взаимодействия с субъектом персональных данных (история продуктов, транзакций, обращений), в ходе использования субъектами персональных данных сайтов и мобильных приложений Оператора (данные о местоположении, IP-адресах, действиях на сайте и в приложениях) или при получении вышеперечисленных персональных данных от третьих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5.1.6.      Из общедоступных источников.</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5.2. Обработка персональных данных осуществляется Оператором в соответствии с требованиями законодательства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5.3.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5.4. Оператор осуществляет обработку персональных данных для каждой цели их обработки следующими способами: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неавтоматизированная обработка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смешанная обработка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5.5. К обработке персональных данных допускаются работники Оператора, в должностные обязанности которых входит обработка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5.6. Обработка персональных данных для каждой цели обработки, указанной в п. 2.3 Политики, осуществляется путем: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получения персональных данных в устной и письменной форме непосредственно от субъекта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внесения персональных данных в журналы, реестры и информационные системы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использования иных способов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lastRenderedPageBreak/>
        <w:t>5.7. В соответствии с заранее определенными целями и требованиями законодательства Оператор может передавать персональные данные следующим категориям третьих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дочерним организациям и компаниям внутри группы компаний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внешним контрагентам,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 государственные или иные органы в целях исполнения требований законодательства.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При передаче Оператором персональных данных субъект персональных данных должен дать на это согласие в письменной или электронной форме.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5.7.1. Оператор не вправе передавать персональные данные субъекта персональных данных третьей стороне без его письменного согласия,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5.7.2. Оператор вправе передать информацию, которая относится к персональным данным субъекта персональных данных без его согласия, если такие сведения нужно передать по запросу государственных органов в порядке, установленном законодательством.</w:t>
      </w:r>
      <w:r w:rsidRPr="000A7730">
        <w:rPr>
          <w:rFonts w:ascii="Arial" w:hAnsi="Arial" w:cs="Arial"/>
          <w:sz w:val="14"/>
          <w:szCs w:val="14"/>
          <w:lang w:val="ru-RU" w:eastAsia="ru-RU"/>
        </w:rPr>
        <w:br/>
        <w:t>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br/>
        <w:t>5.7.3. В случае если лицо, обратившееся с запросом, не уполномочено федеральным законом на получение информации, относящейся к персональным данным субъекта персональных данных, Оператор обязан отказать лицу в выдаче информации. Лицу, обратившемуся с запросом, выдается уведомление об отказе в выдаче информации.</w:t>
      </w:r>
      <w:r w:rsidRPr="000A7730">
        <w:rPr>
          <w:rFonts w:ascii="Arial" w:hAnsi="Arial" w:cs="Arial"/>
          <w:sz w:val="14"/>
          <w:szCs w:val="14"/>
          <w:lang w:val="ru-RU" w:eastAsia="ru-RU"/>
        </w:rPr>
        <w:br/>
        <w:t>5.8.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Pr="000A7730">
        <w:rPr>
          <w:rFonts w:ascii="Arial" w:hAnsi="Arial" w:cs="Arial"/>
          <w:sz w:val="14"/>
          <w:szCs w:val="14"/>
          <w:lang w:val="ru-RU" w:eastAsia="ru-RU"/>
        </w:rPr>
        <w:br/>
        <w:t>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непосредственно;</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 использованием информационной системы уполномоченного органа по защите прав субъектов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Pr="000A7730">
        <w:rPr>
          <w:rFonts w:ascii="Arial" w:hAnsi="Arial" w:cs="Arial"/>
          <w:sz w:val="14"/>
          <w:szCs w:val="14"/>
          <w:lang w:val="ru-RU" w:eastAsia="ru-RU"/>
        </w:rPr>
        <w:t>Роскомнадзора</w:t>
      </w:r>
      <w:proofErr w:type="spellEnd"/>
      <w:r w:rsidRPr="000A7730">
        <w:rPr>
          <w:rFonts w:ascii="Arial" w:hAnsi="Arial" w:cs="Arial"/>
          <w:sz w:val="14"/>
          <w:szCs w:val="14"/>
          <w:lang w:val="ru-RU" w:eastAsia="ru-RU"/>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5.9.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распространение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5.10. В случае</w:t>
      </w:r>
      <w:proofErr w:type="gramStart"/>
      <w:r w:rsidRPr="000A7730">
        <w:rPr>
          <w:rFonts w:ascii="Arial" w:hAnsi="Arial" w:cs="Arial"/>
          <w:sz w:val="14"/>
          <w:szCs w:val="14"/>
          <w:lang w:val="ru-RU" w:eastAsia="ru-RU"/>
        </w:rPr>
        <w:t>,</w:t>
      </w:r>
      <w:proofErr w:type="gramEnd"/>
      <w:r w:rsidRPr="000A7730">
        <w:rPr>
          <w:rFonts w:ascii="Arial" w:hAnsi="Arial" w:cs="Arial"/>
          <w:sz w:val="14"/>
          <w:szCs w:val="14"/>
          <w:lang w:val="ru-RU" w:eastAsia="ru-RU"/>
        </w:rPr>
        <w:t xml:space="preserve"> если из предоставленного субъектом персональных данных согласия на распространение персональных данных не следует, что он согласился с распространением персональных данных, такие персональные данные обрабатываются Оператором без права распространения.</w:t>
      </w:r>
      <w:r w:rsidRPr="000A7730">
        <w:rPr>
          <w:rFonts w:ascii="Arial" w:hAnsi="Arial" w:cs="Arial"/>
          <w:sz w:val="14"/>
          <w:szCs w:val="14"/>
          <w:lang w:val="ru-RU" w:eastAsia="ru-RU"/>
        </w:rPr>
        <w:br/>
        <w:t>5.11. В случае</w:t>
      </w:r>
      <w:proofErr w:type="gramStart"/>
      <w:r w:rsidRPr="000A7730">
        <w:rPr>
          <w:rFonts w:ascii="Arial" w:hAnsi="Arial" w:cs="Arial"/>
          <w:sz w:val="14"/>
          <w:szCs w:val="14"/>
          <w:lang w:val="ru-RU" w:eastAsia="ru-RU"/>
        </w:rPr>
        <w:t>,</w:t>
      </w:r>
      <w:proofErr w:type="gramEnd"/>
      <w:r w:rsidRPr="000A7730">
        <w:rPr>
          <w:rFonts w:ascii="Arial" w:hAnsi="Arial" w:cs="Arial"/>
          <w:sz w:val="14"/>
          <w:szCs w:val="14"/>
          <w:lang w:val="ru-RU" w:eastAsia="ru-RU"/>
        </w:rPr>
        <w:t xml:space="preserve"> если из предоставленного субъектом персональных данных согласия на передачу персональных данных не следует, что он не установил запреты и условия на обработку персональных данных или не указал категории и перечень персональных данных, для обработки которых субъект персональных данных устанавливает условия и запреты, Оператор обрабатывает такие персональные данные без возможности передачи (распространения, предоставления, доступа) неограниченному кругу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5.12. В согласии на распространение персональных данных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указанных запретов и условий не допускается.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5.13. Оператор обязан в срок не позднее трех рабочих дней с момента получения согласия субъекта персональных данных на распространение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субъекта персональных данных для распространения.</w:t>
      </w:r>
      <w:r w:rsidRPr="000A7730">
        <w:rPr>
          <w:rFonts w:ascii="Arial" w:hAnsi="Arial" w:cs="Arial"/>
          <w:sz w:val="14"/>
          <w:szCs w:val="14"/>
          <w:lang w:val="ru-RU" w:eastAsia="ru-RU"/>
        </w:rPr>
        <w:br/>
        <w:t>5.14.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его 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5.15. Действие согласия субъекта персональных данных на распространение персональных данных прекращается срок, не превышающий десяти рабочих дней (с возможностью продления не более чем на пять рабочих дней, если направлено уведомление о причинах продления) с момента поступления Оператору требования.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5.16.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для распространения, к любому лицу, обрабатывающему его персональные данные, в случае несоблюдения положений Закона о персональных данных или обратиться с таким требованием в суд. Оператор или третье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Если такой срок в решении суда не указан, то Оператор или третье лицо обязаны прекратить передачу персональных данных субъекта персональных данных в течение трех рабочих дней с момента вступления решения суда в законную силу.</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5.17. В соответствии с требованиями нормативных документов Оператором создана система защиты персональных данных, состоящая из подсистем правовой, организационной и технической защиты.</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5.17.1. Подсистема правовой защиты представляет собой комплекс правовых, организационно-распорядительных и нормативных документов, обеспечивающих создание, функционирование и совершенствование системы защиты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5.17.2. Подсистема организационной защиты включает в себя организацию структуры управления системой защиты персональных данных, разрешительной системы, защиты информации при работе с сотрудниками, партнерами и сторонними лицами.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5.17.3. Подсистема технической защиты включает в себя комплекс технических, программных, программно-аппаратных средств, обеспечивающих защиту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5.18. Оператор принимает необходимые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создает необходимые условия для работы с персональными данными;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определяет актуальные угрозы безопасности персональных данных при их обработке в информационных системах персональных данных и разрабатывает меры и мероприятия по защите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принимает локальные нормативные акты и иные документы, регулирующие отношения в сфере обработки и защиты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устанавливает правила доступа к персональным данным, обрабатываемым в информационных системах персональных данных, а также обеспечивает регистрацию и учет всех действий, совершаемых с персональными данными в информационных системах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lastRenderedPageBreak/>
        <w:t>- устанавливает индивидуальные пароли доступа сотрудников в информационную систему в соответствии с их производственными обязанностями;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применяет прошедшую в установленном порядке процедуру оценки соответствия средств защиты информации;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использует сертифицированное антивирусное программное обеспечение с регулярно обновляемыми базами;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соблюдает условия, обеспечивающие сохранность персональных данных и исключающие несанкционированный к ним доступ;</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осуществляет </w:t>
      </w:r>
      <w:proofErr w:type="gramStart"/>
      <w:r w:rsidRPr="000A7730">
        <w:rPr>
          <w:rFonts w:ascii="Arial" w:hAnsi="Arial" w:cs="Arial"/>
          <w:sz w:val="14"/>
          <w:szCs w:val="14"/>
          <w:lang w:val="ru-RU" w:eastAsia="ru-RU"/>
        </w:rPr>
        <w:t>контроль за</w:t>
      </w:r>
      <w:proofErr w:type="gramEnd"/>
      <w:r w:rsidRPr="000A7730">
        <w:rPr>
          <w:rFonts w:ascii="Arial" w:hAnsi="Arial" w:cs="Arial"/>
          <w:sz w:val="14"/>
          <w:szCs w:val="14"/>
          <w:lang w:val="ru-RU" w:eastAsia="ru-RU"/>
        </w:rPr>
        <w:t xml:space="preserve"> несанкционированным доступом к персональным данным;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восстанавливает персональные данные, модифицированные или уничтоженные вследствие несанкционированного доступа к ним;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организует обучение работников, непосредственно осуществляющих обработку персональных данных, положениям законодательства РФ о персональных данных, в том числе требованиям к защите персональных данных, документам, определяющим политику Оператора в отношении обработки персональных данных, локальным актам по вопросам обработки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хранит персональные данные в условиях, при которых обеспечивается их сохранность и исключается неправомерный доступ к ним;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организует учет документов, содержащих персональные данные;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организует работу с информационными системами, в которых обрабатываются персональные данные;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осуществляет внутренний контроль и аудит.</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5.19.1. Документы, содержащие персональные данные субъектов персональных данных на бумажных носителях, хранятся в папках в специально отведенном шкафу, обеспечивающем защиту от несанкционированного доступа.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Оператор не принимает, не снимает и не хранит копии личных документов субъектов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5.19.2. Персональные данные субъектов персональных данных могут также храниться в электронном виде в локальной компьютерной сети. Доступ к электронным базам данных, содержащим персональные данные субъектов персональных данных, обеспечивается двухступенчатой системой паролей: на уровне локальной компьютерной сети и на уровне баз данных. Пароли устанавливаются уполномоченным лицом Оператора и сообщаются индивидуально работникам, имеющим доступ к персональным данным субъектов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Изменение паролей производится не реже одного раза в два месяца.</w:t>
      </w:r>
      <w:r w:rsidRPr="000A7730">
        <w:rPr>
          <w:rFonts w:ascii="Arial" w:hAnsi="Arial" w:cs="Arial"/>
          <w:sz w:val="14"/>
          <w:szCs w:val="14"/>
          <w:lang w:val="ru-RU" w:eastAsia="ru-RU"/>
        </w:rPr>
        <w:br/>
        <w:t>5.19.3. Не допускается хранение и размещение документов, содержащих персональные данные, в открытых электронных каталогах (</w:t>
      </w:r>
      <w:proofErr w:type="spellStart"/>
      <w:r w:rsidRPr="000A7730">
        <w:rPr>
          <w:rFonts w:ascii="Arial" w:hAnsi="Arial" w:cs="Arial"/>
          <w:sz w:val="14"/>
          <w:szCs w:val="14"/>
          <w:lang w:val="ru-RU" w:eastAsia="ru-RU"/>
        </w:rPr>
        <w:t>файлообменниках</w:t>
      </w:r>
      <w:proofErr w:type="spellEnd"/>
      <w:r w:rsidRPr="000A7730">
        <w:rPr>
          <w:rFonts w:ascii="Arial" w:hAnsi="Arial" w:cs="Arial"/>
          <w:sz w:val="14"/>
          <w:szCs w:val="14"/>
          <w:lang w:val="ru-RU" w:eastAsia="ru-RU"/>
        </w:rPr>
        <w:t>) в информационных системах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5.19.4. </w:t>
      </w:r>
      <w:proofErr w:type="gramStart"/>
      <w:r w:rsidRPr="000A7730">
        <w:rPr>
          <w:rFonts w:ascii="Arial" w:hAnsi="Arial" w:cs="Arial"/>
          <w:sz w:val="14"/>
          <w:szCs w:val="14"/>
          <w:lang w:val="ru-RU" w:eastAsia="ru-RU"/>
        </w:rPr>
        <w:t xml:space="preserve">Персональные данные на бумажных носителях хранятся у Оператора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0A7730">
        <w:rPr>
          <w:rFonts w:ascii="Arial" w:hAnsi="Arial" w:cs="Arial"/>
          <w:sz w:val="14"/>
          <w:szCs w:val="14"/>
          <w:lang w:val="ru-RU" w:eastAsia="ru-RU"/>
        </w:rPr>
        <w:t>Росархива</w:t>
      </w:r>
      <w:proofErr w:type="spellEnd"/>
      <w:r w:rsidRPr="000A7730">
        <w:rPr>
          <w:rFonts w:ascii="Arial" w:hAnsi="Arial" w:cs="Arial"/>
          <w:sz w:val="14"/>
          <w:szCs w:val="14"/>
          <w:lang w:val="ru-RU" w:eastAsia="ru-RU"/>
        </w:rPr>
        <w:t xml:space="preserve"> от</w:t>
      </w:r>
      <w:proofErr w:type="gramEnd"/>
      <w:r w:rsidRPr="000A7730">
        <w:rPr>
          <w:rFonts w:ascii="Arial" w:hAnsi="Arial" w:cs="Arial"/>
          <w:sz w:val="14"/>
          <w:szCs w:val="14"/>
          <w:lang w:val="ru-RU" w:eastAsia="ru-RU"/>
        </w:rPr>
        <w:t xml:space="preserve"> </w:t>
      </w:r>
      <w:proofErr w:type="gramStart"/>
      <w:r w:rsidRPr="000A7730">
        <w:rPr>
          <w:rFonts w:ascii="Arial" w:hAnsi="Arial" w:cs="Arial"/>
          <w:sz w:val="14"/>
          <w:szCs w:val="14"/>
          <w:lang w:val="ru-RU" w:eastAsia="ru-RU"/>
        </w:rPr>
        <w:t>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5.19.5.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5.19.6. После истечения срока нормативного хранения документы, которые содержат персональные данные, подлежат уничтожению. Для этого Оператор создает экспертную комиссию и проводит экспертизу ценности документов. В ходе проведения экспертизы комиссия отбирает дела с истекшими сроками хранения и по итогам отбора составляет акт о выделении к уничтожению дел, не подлежащих хранению.</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5.19.7. Персональные данные субъектов персональных данных в электронном виде стираются с информационных носителей, либо физически уничтожаются сами носители, на которых хранится информация.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5.19.8. Персональные данные на бумажных носителях уничтожаются с использованием шредера. Персональные данные на электронных носителях уничтожаются путем механического нарушения целостности носителя, не позволяющего считать или восстановить персональные данные, а также путем удаления данных с электронных носителей методами и средствами гарантированного удаления остаточной информации.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5.20. Оператор прекращает обработку персональных данных в следующих случаях: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выявлен факт их неправомерной обработки. Срок - в течение трех рабочих дней </w:t>
      </w:r>
      <w:proofErr w:type="gramStart"/>
      <w:r w:rsidRPr="000A7730">
        <w:rPr>
          <w:rFonts w:ascii="Arial" w:hAnsi="Arial" w:cs="Arial"/>
          <w:sz w:val="14"/>
          <w:szCs w:val="14"/>
          <w:lang w:val="ru-RU" w:eastAsia="ru-RU"/>
        </w:rPr>
        <w:t>с даты выявления</w:t>
      </w:r>
      <w:proofErr w:type="gramEnd"/>
      <w:r w:rsidRPr="000A7730">
        <w:rPr>
          <w:rFonts w:ascii="Arial" w:hAnsi="Arial" w:cs="Arial"/>
          <w:sz w:val="14"/>
          <w:szCs w:val="14"/>
          <w:lang w:val="ru-RU" w:eastAsia="ru-RU"/>
        </w:rPr>
        <w:t>;</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достигнута цель их обработки;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истек срок действия или отозвано согласие субъекта персональных данных на обработку указанных данных, когда по Закону о защите персональных данных обработка этих данных допускается только с согласия.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5.21.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иное не предусмотрено договором, стороной которого, </w:t>
      </w:r>
      <w:proofErr w:type="spellStart"/>
      <w:r w:rsidRPr="000A7730">
        <w:rPr>
          <w:rFonts w:ascii="Arial" w:hAnsi="Arial" w:cs="Arial"/>
          <w:sz w:val="14"/>
          <w:szCs w:val="14"/>
          <w:lang w:val="ru-RU" w:eastAsia="ru-RU"/>
        </w:rPr>
        <w:t>выгодоприобретателем</w:t>
      </w:r>
      <w:proofErr w:type="spellEnd"/>
      <w:r w:rsidRPr="000A7730">
        <w:rPr>
          <w:rFonts w:ascii="Arial" w:hAnsi="Arial" w:cs="Arial"/>
          <w:sz w:val="14"/>
          <w:szCs w:val="14"/>
          <w:lang w:val="ru-RU" w:eastAsia="ru-RU"/>
        </w:rPr>
        <w:t xml:space="preserve"> или поручителем, по которому является субъект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Оператор не вправе осуществлять обработку без согласия субъекта персональных данных на основаниях, предусмотренных Законом или иными федеральными законами;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иное не предусмотрено другим соглашением между Оператором и субъектом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5.22. </w:t>
      </w:r>
      <w:proofErr w:type="gramStart"/>
      <w:r w:rsidRPr="000A7730">
        <w:rPr>
          <w:rFonts w:ascii="Arial" w:hAnsi="Arial" w:cs="Arial"/>
          <w:sz w:val="14"/>
          <w:szCs w:val="14"/>
          <w:lang w:val="ru-RU" w:eastAsia="ru-RU"/>
        </w:rPr>
        <w:t>При обращении субъекта персональных данных к Оператору с требованием о прекращении обработки персональных данных в срок</w:t>
      </w:r>
      <w:proofErr w:type="gramEnd"/>
      <w:r w:rsidRPr="000A7730">
        <w:rPr>
          <w:rFonts w:ascii="Arial" w:hAnsi="Arial" w:cs="Arial"/>
          <w:sz w:val="14"/>
          <w:szCs w:val="14"/>
          <w:lang w:val="ru-RU" w:eastAsia="ru-RU"/>
        </w:rPr>
        <w:t>,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защите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5.23. При сборе персональных данных, в том числе посредством информационно 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6. Трансграничная передача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6.1. Оператор не осуществляет трансграничную передачу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 Актуализация, исправление, удаление и уничтожение персональных данных, ответы на запросы субъектов на доступ к персональным данным, устранение последствий нарушений законодательства.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7.1. </w:t>
      </w:r>
      <w:proofErr w:type="gramStart"/>
      <w:r w:rsidRPr="000A7730">
        <w:rPr>
          <w:rFonts w:ascii="Arial" w:hAnsi="Arial" w:cs="Arial"/>
          <w:sz w:val="14"/>
          <w:szCs w:val="14"/>
          <w:lang w:val="ru-RU" w:eastAsia="ru-RU"/>
        </w:rP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w:t>
      </w:r>
      <w:proofErr w:type="gramEnd"/>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w:t>
      </w:r>
      <w:proofErr w:type="gramStart"/>
      <w:r w:rsidRPr="000A7730">
        <w:rPr>
          <w:rFonts w:ascii="Arial" w:hAnsi="Arial" w:cs="Arial"/>
          <w:sz w:val="14"/>
          <w:szCs w:val="14"/>
          <w:lang w:val="ru-RU" w:eastAsia="ru-RU"/>
        </w:rPr>
        <w:t>причин продления срока предоставления запрашиваемой информации</w:t>
      </w:r>
      <w:proofErr w:type="gramEnd"/>
      <w:r w:rsidRPr="000A7730">
        <w:rPr>
          <w:rFonts w:ascii="Arial" w:hAnsi="Arial" w:cs="Arial"/>
          <w:sz w:val="14"/>
          <w:szCs w:val="14"/>
          <w:lang w:val="ru-RU" w:eastAsia="ru-RU"/>
        </w:rPr>
        <w:t>.</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Запрос должен содержать:</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lastRenderedPageBreak/>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подпись субъекта персональных данных или его представителя.</w:t>
      </w:r>
      <w:r w:rsidRPr="000A7730">
        <w:rPr>
          <w:rFonts w:ascii="Arial" w:hAnsi="Arial" w:cs="Arial"/>
          <w:sz w:val="14"/>
          <w:szCs w:val="14"/>
          <w:lang w:val="ru-RU" w:eastAsia="ru-RU"/>
        </w:rPr>
        <w:b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Оператор предоставляет сведения, указанные в </w:t>
      </w:r>
      <w:proofErr w:type="gramStart"/>
      <w:r w:rsidRPr="000A7730">
        <w:rPr>
          <w:rFonts w:ascii="Arial" w:hAnsi="Arial" w:cs="Arial"/>
          <w:sz w:val="14"/>
          <w:szCs w:val="14"/>
          <w:lang w:val="ru-RU" w:eastAsia="ru-RU"/>
        </w:rPr>
        <w:t>ч</w:t>
      </w:r>
      <w:proofErr w:type="gramEnd"/>
      <w:r w:rsidRPr="000A7730">
        <w:rPr>
          <w:rFonts w:ascii="Arial" w:hAnsi="Arial" w:cs="Arial"/>
          <w:sz w:val="14"/>
          <w:szCs w:val="14"/>
          <w:lang w:val="ru-RU" w:eastAsia="ru-RU"/>
        </w:rPr>
        <w:t>. 7 ст. 14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r w:rsidRPr="000A7730">
        <w:rPr>
          <w:rFonts w:ascii="Arial" w:hAnsi="Arial" w:cs="Arial"/>
          <w:sz w:val="14"/>
          <w:szCs w:val="14"/>
          <w:lang w:val="ru-RU" w:eastAsia="ru-RU"/>
        </w:rPr>
        <w:b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w:t>
      </w:r>
      <w:proofErr w:type="gramStart"/>
      <w:r w:rsidRPr="000A7730">
        <w:rPr>
          <w:rFonts w:ascii="Arial" w:hAnsi="Arial" w:cs="Arial"/>
          <w:sz w:val="14"/>
          <w:szCs w:val="14"/>
          <w:lang w:val="ru-RU" w:eastAsia="ru-RU"/>
        </w:rPr>
        <w:t>числе</w:t>
      </w:r>
      <w:proofErr w:type="gramEnd"/>
      <w:r w:rsidRPr="000A7730">
        <w:rPr>
          <w:rFonts w:ascii="Arial" w:hAnsi="Arial" w:cs="Arial"/>
          <w:sz w:val="14"/>
          <w:szCs w:val="14"/>
          <w:lang w:val="ru-RU" w:eastAsia="ru-RU"/>
        </w:rPr>
        <w:t xml:space="preserve"> если доступ субъекта персональных данных к его персональным данным нарушает права и законные интересы третьих лиц.</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7.2. </w:t>
      </w:r>
      <w:proofErr w:type="gramStart"/>
      <w:r w:rsidRPr="000A7730">
        <w:rPr>
          <w:rFonts w:ascii="Arial" w:hAnsi="Arial" w:cs="Arial"/>
          <w:sz w:val="14"/>
          <w:szCs w:val="14"/>
          <w:lang w:val="ru-RU" w:eastAsia="ru-RU"/>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0A7730">
        <w:rPr>
          <w:rFonts w:ascii="Arial" w:hAnsi="Arial" w:cs="Arial"/>
          <w:sz w:val="14"/>
          <w:szCs w:val="14"/>
          <w:lang w:val="ru-RU" w:eastAsia="ru-RU"/>
        </w:rPr>
        <w:t>Роскомнадзора</w:t>
      </w:r>
      <w:proofErr w:type="spellEnd"/>
      <w:r w:rsidRPr="000A7730">
        <w:rPr>
          <w:rFonts w:ascii="Arial" w:hAnsi="Arial" w:cs="Arial"/>
          <w:sz w:val="14"/>
          <w:szCs w:val="14"/>
          <w:lang w:val="ru-RU" w:eastAsia="ru-RU"/>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roofErr w:type="gramEnd"/>
      <w:r w:rsidRPr="000A7730">
        <w:rPr>
          <w:rFonts w:ascii="Arial" w:hAnsi="Arial" w:cs="Arial"/>
          <w:sz w:val="14"/>
          <w:szCs w:val="14"/>
          <w:lang w:val="ru-RU" w:eastAsia="ru-RU"/>
        </w:rPr>
        <w:t>.</w:t>
      </w:r>
      <w:r w:rsidRPr="000A7730">
        <w:rPr>
          <w:rFonts w:ascii="Arial" w:hAnsi="Arial" w:cs="Arial"/>
          <w:sz w:val="14"/>
          <w:szCs w:val="14"/>
          <w:lang w:val="ru-RU" w:eastAsia="ru-RU"/>
        </w:rPr>
        <w:b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0A7730">
        <w:rPr>
          <w:rFonts w:ascii="Arial" w:hAnsi="Arial" w:cs="Arial"/>
          <w:sz w:val="14"/>
          <w:szCs w:val="14"/>
          <w:lang w:val="ru-RU" w:eastAsia="ru-RU"/>
        </w:rPr>
        <w:t>Роскомнадзором</w:t>
      </w:r>
      <w:proofErr w:type="spellEnd"/>
      <w:r w:rsidRPr="000A7730">
        <w:rPr>
          <w:rFonts w:ascii="Arial" w:hAnsi="Arial" w:cs="Arial"/>
          <w:sz w:val="14"/>
          <w:szCs w:val="14"/>
          <w:lang w:val="ru-RU" w:eastAsia="ru-RU"/>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7.3.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0A7730">
        <w:rPr>
          <w:rFonts w:ascii="Arial" w:hAnsi="Arial" w:cs="Arial"/>
          <w:sz w:val="14"/>
          <w:szCs w:val="14"/>
          <w:lang w:val="ru-RU" w:eastAsia="ru-RU"/>
        </w:rPr>
        <w:t>Роскомнадзора</w:t>
      </w:r>
      <w:proofErr w:type="spellEnd"/>
      <w:r w:rsidRPr="000A7730">
        <w:rPr>
          <w:rFonts w:ascii="Arial" w:hAnsi="Arial" w:cs="Arial"/>
          <w:sz w:val="14"/>
          <w:szCs w:val="14"/>
          <w:lang w:val="ru-RU" w:eastAsia="ru-RU"/>
        </w:rP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7.4. При выявлении Оператором, </w:t>
      </w:r>
      <w:proofErr w:type="spellStart"/>
      <w:r w:rsidRPr="000A7730">
        <w:rPr>
          <w:rFonts w:ascii="Arial" w:hAnsi="Arial" w:cs="Arial"/>
          <w:sz w:val="14"/>
          <w:szCs w:val="14"/>
          <w:lang w:val="ru-RU" w:eastAsia="ru-RU"/>
        </w:rPr>
        <w:t>Роскомнадзором</w:t>
      </w:r>
      <w:proofErr w:type="spellEnd"/>
      <w:r w:rsidRPr="000A7730">
        <w:rPr>
          <w:rFonts w:ascii="Arial" w:hAnsi="Arial" w:cs="Arial"/>
          <w:sz w:val="14"/>
          <w:szCs w:val="14"/>
          <w:lang w:val="ru-RU" w:eastAsia="ru-RU"/>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br/>
        <w:t xml:space="preserve">- в течение 24 часов - уведомляет </w:t>
      </w:r>
      <w:proofErr w:type="spellStart"/>
      <w:r w:rsidRPr="000A7730">
        <w:rPr>
          <w:rFonts w:ascii="Arial" w:hAnsi="Arial" w:cs="Arial"/>
          <w:sz w:val="14"/>
          <w:szCs w:val="14"/>
          <w:lang w:val="ru-RU" w:eastAsia="ru-RU"/>
        </w:rPr>
        <w:t>Роскомнадзор</w:t>
      </w:r>
      <w:proofErr w:type="spellEnd"/>
      <w:r w:rsidRPr="000A7730">
        <w:rPr>
          <w:rFonts w:ascii="Arial" w:hAnsi="Arial" w:cs="Arial"/>
          <w:sz w:val="14"/>
          <w:szCs w:val="14"/>
          <w:lang w:val="ru-RU" w:eastAsia="ru-RU"/>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w:t>
      </w:r>
      <w:proofErr w:type="spellStart"/>
      <w:r w:rsidRPr="000A7730">
        <w:rPr>
          <w:rFonts w:ascii="Arial" w:hAnsi="Arial" w:cs="Arial"/>
          <w:sz w:val="14"/>
          <w:szCs w:val="14"/>
          <w:lang w:val="ru-RU" w:eastAsia="ru-RU"/>
        </w:rPr>
        <w:t>Роскомнадзором</w:t>
      </w:r>
      <w:proofErr w:type="spellEnd"/>
      <w:r w:rsidRPr="000A7730">
        <w:rPr>
          <w:rFonts w:ascii="Arial" w:hAnsi="Arial" w:cs="Arial"/>
          <w:sz w:val="14"/>
          <w:szCs w:val="14"/>
          <w:lang w:val="ru-RU" w:eastAsia="ru-RU"/>
        </w:rPr>
        <w:t xml:space="preserve"> по вопросам, связанным с инцидентом;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в течение 72 часов - уведомляет </w:t>
      </w:r>
      <w:proofErr w:type="spellStart"/>
      <w:r w:rsidRPr="000A7730">
        <w:rPr>
          <w:rFonts w:ascii="Arial" w:hAnsi="Arial" w:cs="Arial"/>
          <w:sz w:val="14"/>
          <w:szCs w:val="14"/>
          <w:lang w:val="ru-RU" w:eastAsia="ru-RU"/>
        </w:rPr>
        <w:t>Роскомнадзор</w:t>
      </w:r>
      <w:proofErr w:type="spellEnd"/>
      <w:r w:rsidRPr="000A7730">
        <w:rPr>
          <w:rFonts w:ascii="Arial" w:hAnsi="Arial" w:cs="Arial"/>
          <w:sz w:val="14"/>
          <w:szCs w:val="14"/>
          <w:lang w:val="ru-RU" w:eastAsia="ru-RU"/>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7.5. Порядок уничтожения персональных данных Оператором.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7.5.1. Условия и сроки уничтожения персональных данных Оператором:</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достижение цели обработки персональных данных либо утрата необходимости достигать эту цель - в течение 30 дней;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достижение максимальных сроков хранения документов, содержащих персональные данные, - в течение 30 дней;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7.5.2.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 иное не предусмотрено договором, стороной которого, </w:t>
      </w:r>
      <w:proofErr w:type="spellStart"/>
      <w:r w:rsidRPr="000A7730">
        <w:rPr>
          <w:rFonts w:ascii="Arial" w:hAnsi="Arial" w:cs="Arial"/>
          <w:sz w:val="14"/>
          <w:szCs w:val="14"/>
          <w:lang w:val="ru-RU" w:eastAsia="ru-RU"/>
        </w:rPr>
        <w:t>выгодоприобретателем</w:t>
      </w:r>
      <w:proofErr w:type="spellEnd"/>
      <w:r w:rsidRPr="000A7730">
        <w:rPr>
          <w:rFonts w:ascii="Arial" w:hAnsi="Arial" w:cs="Arial"/>
          <w:sz w:val="14"/>
          <w:szCs w:val="14"/>
          <w:lang w:val="ru-RU" w:eastAsia="ru-RU"/>
        </w:rPr>
        <w:t xml:space="preserve"> или поручителем, является субъект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иное не предусмотрено действующим законодательством Российской Федерации в сфере здравоохранения,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 за исключением случаев, предусмотренных иными нормативными правовыми актами, регулирующими отношения, связанные с деятельностью Оператора;</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иное не предусмотрено другим соглашением между Оператором и субъектом персональных данных.</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7.5.3. Факт уничтожения персональных данных подтверждается документально актом об уничтожении носителей.</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7.5.4. Процедура и способы уничтожения персональных данных указаны в п.п. 5.19.6. – 5.19.8. Политики.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8. Заключительные положения.</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8.1. Ответственность за нарушение требований законодательства Российской Федерации и нормативных документов Оператора в области персональных данных определяется в соответствии с законодательством Российской Федерации.</w:t>
      </w:r>
    </w:p>
    <w:p w:rsidR="000A7730" w:rsidRPr="000A7730" w:rsidRDefault="000A7730" w:rsidP="000A7730">
      <w:pPr>
        <w:shd w:val="clear" w:color="auto" w:fill="FFFFFF"/>
        <w:tabs>
          <w:tab w:val="clear" w:pos="1296"/>
          <w:tab w:val="clear" w:pos="2592"/>
          <w:tab w:val="clear" w:pos="3888"/>
          <w:tab w:val="clear" w:pos="5184"/>
          <w:tab w:val="clear" w:pos="6480"/>
          <w:tab w:val="clear" w:pos="7776"/>
          <w:tab w:val="clear" w:pos="9072"/>
        </w:tabs>
        <w:spacing w:line="180" w:lineRule="atLeast"/>
        <w:textAlignment w:val="baseline"/>
        <w:rPr>
          <w:rFonts w:ascii="Arial" w:hAnsi="Arial" w:cs="Arial"/>
          <w:sz w:val="14"/>
          <w:szCs w:val="14"/>
          <w:lang w:val="ru-RU" w:eastAsia="ru-RU"/>
        </w:rPr>
      </w:pPr>
      <w:r w:rsidRPr="000A7730">
        <w:rPr>
          <w:rFonts w:ascii="Arial" w:hAnsi="Arial" w:cs="Arial"/>
          <w:sz w:val="14"/>
          <w:szCs w:val="14"/>
          <w:lang w:val="ru-RU" w:eastAsia="ru-RU"/>
        </w:rPr>
        <w:t xml:space="preserve">8.2. Настоящая Политика вступает в силу с момента </w:t>
      </w:r>
      <w:r>
        <w:rPr>
          <w:rFonts w:ascii="Arial" w:hAnsi="Arial" w:cs="Arial"/>
          <w:sz w:val="14"/>
          <w:szCs w:val="14"/>
          <w:lang w:val="ru-RU" w:eastAsia="ru-RU"/>
        </w:rPr>
        <w:t>публикации</w:t>
      </w:r>
      <w:r w:rsidRPr="000A7730">
        <w:rPr>
          <w:rFonts w:ascii="Arial" w:hAnsi="Arial" w:cs="Arial"/>
          <w:sz w:val="14"/>
          <w:szCs w:val="14"/>
          <w:lang w:val="ru-RU" w:eastAsia="ru-RU"/>
        </w:rPr>
        <w:t xml:space="preserve"> и действует бессрочно до принятия новой Политики.</w:t>
      </w:r>
    </w:p>
    <w:p w:rsidR="002E59F5" w:rsidRPr="000A7730" w:rsidRDefault="002E59F5"/>
    <w:sectPr w:rsidR="002E59F5" w:rsidRPr="000A7730" w:rsidSect="002E59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Dutch801 SWC">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0A7730"/>
    <w:rsid w:val="000A7730"/>
    <w:rsid w:val="002D33E9"/>
    <w:rsid w:val="002E59F5"/>
    <w:rsid w:val="00317E8B"/>
    <w:rsid w:val="0037088E"/>
    <w:rsid w:val="0055146C"/>
    <w:rsid w:val="00852527"/>
    <w:rsid w:val="00955ED3"/>
    <w:rsid w:val="009F0879"/>
    <w:rsid w:val="00D51DBA"/>
    <w:rsid w:val="00E522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utch801 SWC" w:eastAsia="Times New Roman" w:hAnsi="Dutch801 SWC"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7E8B"/>
    <w:pPr>
      <w:tabs>
        <w:tab w:val="left" w:pos="1296"/>
        <w:tab w:val="left" w:pos="2592"/>
        <w:tab w:val="left" w:pos="3888"/>
        <w:tab w:val="left" w:pos="5184"/>
        <w:tab w:val="left" w:pos="6480"/>
        <w:tab w:val="left" w:pos="7776"/>
        <w:tab w:val="left" w:pos="9072"/>
      </w:tabs>
    </w:pPr>
    <w:rPr>
      <w:rFonts w:ascii="Times New Roman" w:hAnsi="Times New Roman"/>
      <w:sz w:val="24"/>
      <w:lang w:val="fi-FI" w:eastAsia="fi-FI"/>
    </w:rPr>
  </w:style>
  <w:style w:type="paragraph" w:styleId="1">
    <w:name w:val="heading 1"/>
    <w:basedOn w:val="a"/>
    <w:next w:val="a"/>
    <w:link w:val="10"/>
    <w:qFormat/>
    <w:rsid w:val="00317E8B"/>
    <w:pPr>
      <w:keepNext/>
      <w:outlineLvl w:val="0"/>
    </w:pPr>
    <w:rPr>
      <w:b/>
      <w:bCs/>
      <w:color w:val="0000FF"/>
      <w:sz w:val="20"/>
    </w:rPr>
  </w:style>
  <w:style w:type="paragraph" w:styleId="2">
    <w:name w:val="heading 2"/>
    <w:basedOn w:val="a"/>
    <w:next w:val="a"/>
    <w:link w:val="20"/>
    <w:unhideWhenUsed/>
    <w:qFormat/>
    <w:rsid w:val="00317E8B"/>
    <w:pPr>
      <w:keepNext/>
      <w:spacing w:before="240" w:after="60"/>
      <w:outlineLvl w:val="1"/>
    </w:pPr>
    <w:rPr>
      <w:rFonts w:ascii="Cambria" w:hAnsi="Cambria"/>
      <w:b/>
      <w:bCs/>
      <w:i/>
      <w:iCs/>
      <w:sz w:val="28"/>
      <w:szCs w:val="28"/>
    </w:rPr>
  </w:style>
  <w:style w:type="paragraph" w:styleId="6">
    <w:name w:val="heading 6"/>
    <w:basedOn w:val="a"/>
    <w:next w:val="a"/>
    <w:link w:val="60"/>
    <w:qFormat/>
    <w:rsid w:val="00317E8B"/>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7E8B"/>
    <w:rPr>
      <w:rFonts w:ascii="Times New Roman" w:hAnsi="Times New Roman"/>
      <w:b/>
      <w:bCs/>
      <w:color w:val="0000FF"/>
      <w:lang w:val="fi-FI" w:eastAsia="fi-FI"/>
    </w:rPr>
  </w:style>
  <w:style w:type="character" w:customStyle="1" w:styleId="20">
    <w:name w:val="Заголовок 2 Знак"/>
    <w:basedOn w:val="a0"/>
    <w:link w:val="2"/>
    <w:rsid w:val="00317E8B"/>
    <w:rPr>
      <w:rFonts w:ascii="Cambria" w:eastAsia="Times New Roman" w:hAnsi="Cambria" w:cs="Times New Roman"/>
      <w:b/>
      <w:bCs/>
      <w:i/>
      <w:iCs/>
      <w:sz w:val="28"/>
      <w:szCs w:val="28"/>
      <w:lang w:val="fi-FI" w:eastAsia="fi-FI"/>
    </w:rPr>
  </w:style>
  <w:style w:type="character" w:customStyle="1" w:styleId="60">
    <w:name w:val="Заголовок 6 Знак"/>
    <w:basedOn w:val="a0"/>
    <w:link w:val="6"/>
    <w:rsid w:val="00317E8B"/>
    <w:rPr>
      <w:rFonts w:ascii="Times New Roman" w:hAnsi="Times New Roman"/>
      <w:b/>
      <w:bCs/>
      <w:sz w:val="22"/>
      <w:szCs w:val="22"/>
      <w:lang w:val="fi-FI" w:eastAsia="fi-FI"/>
    </w:rPr>
  </w:style>
  <w:style w:type="character" w:styleId="a3">
    <w:name w:val="Strong"/>
    <w:uiPriority w:val="22"/>
    <w:qFormat/>
    <w:rsid w:val="00317E8B"/>
    <w:rPr>
      <w:b w:val="0"/>
      <w:bCs w:val="0"/>
      <w:color w:val="000000"/>
    </w:rPr>
  </w:style>
  <w:style w:type="paragraph" w:styleId="a4">
    <w:name w:val="Intense Quote"/>
    <w:basedOn w:val="a"/>
    <w:next w:val="a"/>
    <w:link w:val="a5"/>
    <w:uiPriority w:val="30"/>
    <w:qFormat/>
    <w:rsid w:val="00317E8B"/>
    <w:pPr>
      <w:widowControl w:val="0"/>
      <w:pBdr>
        <w:bottom w:val="single" w:sz="4" w:space="4" w:color="4F81BD"/>
      </w:pBdr>
      <w:tabs>
        <w:tab w:val="clear" w:pos="1296"/>
        <w:tab w:val="clear" w:pos="2592"/>
        <w:tab w:val="clear" w:pos="3888"/>
        <w:tab w:val="clear" w:pos="5184"/>
        <w:tab w:val="clear" w:pos="6480"/>
        <w:tab w:val="clear" w:pos="7776"/>
        <w:tab w:val="clear" w:pos="9072"/>
      </w:tabs>
      <w:spacing w:before="200" w:after="280" w:line="276" w:lineRule="auto"/>
      <w:ind w:left="936" w:right="936"/>
    </w:pPr>
    <w:rPr>
      <w:rFonts w:ascii="Calibri" w:eastAsia="Calibri" w:hAnsi="Calibri"/>
      <w:b/>
      <w:bCs/>
      <w:i/>
      <w:iCs/>
      <w:color w:val="4F81BD"/>
      <w:sz w:val="22"/>
      <w:szCs w:val="22"/>
      <w:lang w:val="en-US" w:eastAsia="en-US"/>
    </w:rPr>
  </w:style>
  <w:style w:type="character" w:customStyle="1" w:styleId="a5">
    <w:name w:val="Выделенная цитата Знак"/>
    <w:link w:val="a4"/>
    <w:uiPriority w:val="30"/>
    <w:rsid w:val="00317E8B"/>
    <w:rPr>
      <w:rFonts w:ascii="Calibri" w:eastAsia="Calibri" w:hAnsi="Calibri" w:cs="Times New Roman"/>
      <w:b/>
      <w:bCs/>
      <w:i/>
      <w:iCs/>
      <w:color w:val="4F81BD"/>
      <w:sz w:val="22"/>
      <w:szCs w:val="22"/>
      <w:lang w:val="en-US" w:eastAsia="en-US"/>
    </w:rPr>
  </w:style>
  <w:style w:type="paragraph" w:customStyle="1" w:styleId="TableParagraph">
    <w:name w:val="Table Paragraph"/>
    <w:basedOn w:val="a"/>
    <w:uiPriority w:val="1"/>
    <w:qFormat/>
    <w:rsid w:val="00317E8B"/>
    <w:pPr>
      <w:widowControl w:val="0"/>
      <w:tabs>
        <w:tab w:val="clear" w:pos="1296"/>
        <w:tab w:val="clear" w:pos="2592"/>
        <w:tab w:val="clear" w:pos="3888"/>
        <w:tab w:val="clear" w:pos="5184"/>
        <w:tab w:val="clear" w:pos="6480"/>
        <w:tab w:val="clear" w:pos="7776"/>
        <w:tab w:val="clear" w:pos="9072"/>
      </w:tabs>
      <w:autoSpaceDE w:val="0"/>
      <w:autoSpaceDN w:val="0"/>
    </w:pPr>
    <w:rPr>
      <w:rFonts w:ascii="Arial" w:eastAsia="Arial" w:hAnsi="Arial" w:cs="Arial"/>
      <w:sz w:val="22"/>
      <w:szCs w:val="22"/>
      <w:lang w:val="ru-RU" w:eastAsia="ru-RU" w:bidi="ru-RU"/>
    </w:rPr>
  </w:style>
  <w:style w:type="paragraph" w:styleId="a6">
    <w:name w:val="Normal (Web)"/>
    <w:basedOn w:val="a"/>
    <w:uiPriority w:val="99"/>
    <w:semiHidden/>
    <w:unhideWhenUsed/>
    <w:rsid w:val="000A7730"/>
    <w:pPr>
      <w:tabs>
        <w:tab w:val="clear" w:pos="1296"/>
        <w:tab w:val="clear" w:pos="2592"/>
        <w:tab w:val="clear" w:pos="3888"/>
        <w:tab w:val="clear" w:pos="5184"/>
        <w:tab w:val="clear" w:pos="6480"/>
        <w:tab w:val="clear" w:pos="7776"/>
        <w:tab w:val="clear" w:pos="9072"/>
      </w:tabs>
      <w:spacing w:before="100" w:beforeAutospacing="1" w:after="100" w:afterAutospacing="1"/>
    </w:pPr>
    <w:rPr>
      <w:szCs w:val="24"/>
      <w:lang w:val="ru-RU" w:eastAsia="ru-RU"/>
    </w:rPr>
  </w:style>
</w:styles>
</file>

<file path=word/webSettings.xml><?xml version="1.0" encoding="utf-8"?>
<w:webSettings xmlns:r="http://schemas.openxmlformats.org/officeDocument/2006/relationships" xmlns:w="http://schemas.openxmlformats.org/wordprocessingml/2006/main">
  <w:divs>
    <w:div w:id="22676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6882</Words>
  <Characters>39232</Characters>
  <Application>Microsoft Office Word</Application>
  <DocSecurity>0</DocSecurity>
  <Lines>326</Lines>
  <Paragraphs>92</Paragraphs>
  <ScaleCrop>false</ScaleCrop>
  <Company/>
  <LinksUpToDate>false</LinksUpToDate>
  <CharactersWithSpaces>46022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Александр</cp:lastModifiedBy>
  <cp:revision>7</cp:revision>
  <dcterms:created xsi:type="dcterms:W3CDTF">2026-07-23T09:55:00Z</dcterms:created>
  <dcterms:modified xsi:type="dcterms:W3CDTF">2026-07-23T10:14:00Z</dcterms:modified>
</cp:coreProperties>
</file>